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D4709" w14:textId="0E1FFC6E" w:rsidR="000C7E22" w:rsidRPr="000C7E22" w:rsidRDefault="000C7E22" w:rsidP="000C7E22">
      <w:pPr>
        <w:pStyle w:val="Header"/>
        <w:rPr>
          <w:rFonts w:ascii="Arial" w:eastAsia="MS Mincho" w:hAnsi="Arial" w:cs="Times New Roman"/>
          <w:b/>
          <w:noProof/>
          <w:sz w:val="24"/>
          <w:szCs w:val="20"/>
          <w:lang w:val="en-GB" w:eastAsia="ja-JP"/>
        </w:rPr>
      </w:pPr>
      <w:r w:rsidRPr="000C7E22">
        <w:rPr>
          <w:rFonts w:ascii="Arial" w:eastAsia="MS Mincho" w:hAnsi="Arial" w:cs="Times New Roman"/>
          <w:b/>
          <w:noProof/>
          <w:sz w:val="24"/>
          <w:szCs w:val="20"/>
          <w:lang w:val="en-GB" w:eastAsia="ja-JP"/>
        </w:rPr>
        <w:t>3GPP TSG-RAN WG2 Meeting #99</w:t>
      </w:r>
      <w:r w:rsidRPr="000C7E22">
        <w:rPr>
          <w:rFonts w:ascii="Arial" w:eastAsia="MS Mincho" w:hAnsi="Arial" w:cs="Times New Roman"/>
          <w:b/>
          <w:noProof/>
          <w:sz w:val="24"/>
          <w:szCs w:val="20"/>
          <w:lang w:val="en-GB" w:eastAsia="ja-JP"/>
        </w:rPr>
        <w:tab/>
      </w:r>
      <w:r>
        <w:rPr>
          <w:rFonts w:ascii="Arial" w:eastAsia="MS Mincho" w:hAnsi="Arial" w:cs="Times New Roman"/>
          <w:b/>
          <w:noProof/>
          <w:sz w:val="24"/>
          <w:szCs w:val="20"/>
          <w:lang w:val="en-GB" w:eastAsia="ja-JP"/>
        </w:rPr>
        <w:tab/>
      </w:r>
      <w:r w:rsidRPr="00B73ED3">
        <w:rPr>
          <w:rFonts w:ascii="Arial" w:eastAsia="MS Mincho" w:hAnsi="Arial" w:cs="Times New Roman"/>
          <w:b/>
          <w:noProof/>
          <w:sz w:val="28"/>
          <w:szCs w:val="20"/>
          <w:lang w:val="en-GB" w:eastAsia="ja-JP"/>
        </w:rPr>
        <w:t>R2-17</w:t>
      </w:r>
      <w:r w:rsidR="00B73ED3" w:rsidRPr="00B73ED3">
        <w:rPr>
          <w:rFonts w:ascii="Arial" w:eastAsia="MS Mincho" w:hAnsi="Arial" w:cs="Times New Roman"/>
          <w:b/>
          <w:noProof/>
          <w:sz w:val="28"/>
          <w:szCs w:val="20"/>
          <w:lang w:val="en-GB" w:eastAsia="ja-JP"/>
        </w:rPr>
        <w:t>08260</w:t>
      </w:r>
    </w:p>
    <w:p w14:paraId="713ADAE4" w14:textId="77777777" w:rsidR="000C7E22" w:rsidRPr="000C7E22" w:rsidRDefault="000C7E22" w:rsidP="000C7E22">
      <w:pPr>
        <w:pStyle w:val="Header"/>
        <w:rPr>
          <w:rFonts w:ascii="Arial" w:eastAsia="MS Mincho" w:hAnsi="Arial" w:cs="Times New Roman"/>
          <w:b/>
          <w:noProof/>
          <w:sz w:val="24"/>
          <w:szCs w:val="20"/>
          <w:lang w:val="en-GB" w:eastAsia="ja-JP"/>
        </w:rPr>
      </w:pPr>
      <w:r w:rsidRPr="000C7E22">
        <w:rPr>
          <w:rFonts w:ascii="Arial" w:eastAsia="MS Mincho" w:hAnsi="Arial" w:cs="Times New Roman"/>
          <w:b/>
          <w:noProof/>
          <w:sz w:val="24"/>
          <w:szCs w:val="20"/>
          <w:lang w:val="en-GB" w:eastAsia="ja-JP"/>
        </w:rPr>
        <w:t>Berlin, Germany, 21st – 25th August 2017</w:t>
      </w:r>
    </w:p>
    <w:p w14:paraId="3852ACD4" w14:textId="1AA287FE" w:rsidR="004D2318" w:rsidRPr="000C7E22" w:rsidRDefault="004D2318" w:rsidP="004D2318">
      <w:pPr>
        <w:pStyle w:val="CRCoverPage"/>
        <w:outlineLvl w:val="0"/>
        <w:rPr>
          <w:b/>
          <w:noProof/>
          <w:sz w:val="24"/>
          <w:lang w:eastAsia="ja-JP"/>
        </w:rPr>
      </w:pPr>
      <w:r w:rsidRPr="000C7E22">
        <w:rPr>
          <w:b/>
          <w:noProof/>
          <w:sz w:val="24"/>
          <w:lang w:eastAsia="ja-JP"/>
        </w:rPr>
        <w:tab/>
      </w:r>
    </w:p>
    <w:p w14:paraId="56BD23C5" w14:textId="77777777" w:rsidR="004D2318" w:rsidRPr="001657B9" w:rsidRDefault="004D2318" w:rsidP="004D2318">
      <w:pPr>
        <w:pStyle w:val="CRCoverPage"/>
        <w:outlineLvl w:val="0"/>
        <w:rPr>
          <w:b/>
          <w:noProof/>
          <w:color w:val="D9D9D9" w:themeColor="background1" w:themeShade="D9"/>
          <w:sz w:val="24"/>
          <w:lang w:eastAsia="ja-JP"/>
        </w:rPr>
      </w:pPr>
    </w:p>
    <w:p w14:paraId="311225D8" w14:textId="36419587" w:rsidR="004D2318" w:rsidRPr="00C838A1" w:rsidRDefault="004D2318" w:rsidP="004D2318">
      <w:pPr>
        <w:pStyle w:val="CRCoverPage"/>
        <w:ind w:left="1988" w:hanging="1988"/>
        <w:rPr>
          <w:b/>
          <w:noProof/>
          <w:sz w:val="24"/>
        </w:rPr>
      </w:pPr>
      <w:r w:rsidRPr="00C838A1">
        <w:rPr>
          <w:b/>
          <w:noProof/>
          <w:sz w:val="24"/>
        </w:rPr>
        <w:t>Agenda Item:</w:t>
      </w:r>
      <w:r w:rsidRPr="00C838A1">
        <w:rPr>
          <w:b/>
          <w:noProof/>
          <w:sz w:val="24"/>
        </w:rPr>
        <w:tab/>
      </w:r>
      <w:r w:rsidR="0051693F" w:rsidRPr="00C838A1">
        <w:rPr>
          <w:b/>
          <w:noProof/>
          <w:sz w:val="24"/>
        </w:rPr>
        <w:t>10.3.4.</w:t>
      </w:r>
      <w:r w:rsidR="00F1134D">
        <w:rPr>
          <w:b/>
          <w:noProof/>
          <w:sz w:val="24"/>
        </w:rPr>
        <w:t>3</w:t>
      </w:r>
      <w:r w:rsidRPr="00C838A1">
        <w:rPr>
          <w:b/>
          <w:noProof/>
          <w:sz w:val="24"/>
        </w:rPr>
        <w:tab/>
      </w:r>
    </w:p>
    <w:p w14:paraId="20428AD0" w14:textId="77777777" w:rsidR="004D2318" w:rsidRPr="00C838A1" w:rsidRDefault="004D2318" w:rsidP="004D2318">
      <w:pPr>
        <w:pStyle w:val="CRCoverPage"/>
        <w:ind w:left="1988" w:hanging="1988"/>
        <w:rPr>
          <w:b/>
          <w:noProof/>
          <w:sz w:val="24"/>
        </w:rPr>
      </w:pPr>
      <w:r w:rsidRPr="00C838A1">
        <w:rPr>
          <w:b/>
          <w:noProof/>
          <w:sz w:val="24"/>
        </w:rPr>
        <w:t>Source:</w:t>
      </w:r>
      <w:r w:rsidRPr="00C838A1">
        <w:rPr>
          <w:b/>
          <w:noProof/>
          <w:sz w:val="24"/>
        </w:rPr>
        <w:tab/>
        <w:t>MediaTek Inc.</w:t>
      </w:r>
    </w:p>
    <w:p w14:paraId="33D42202" w14:textId="3AF4BA83" w:rsidR="004D2318" w:rsidRPr="00C838A1" w:rsidRDefault="004D2318" w:rsidP="004D2318">
      <w:pPr>
        <w:pStyle w:val="CRCoverPage"/>
        <w:ind w:left="1988" w:hanging="1988"/>
        <w:rPr>
          <w:b/>
          <w:noProof/>
          <w:sz w:val="24"/>
        </w:rPr>
      </w:pPr>
      <w:r w:rsidRPr="00C838A1">
        <w:rPr>
          <w:b/>
          <w:noProof/>
          <w:sz w:val="24"/>
        </w:rPr>
        <w:t>Title:</w:t>
      </w:r>
      <w:r w:rsidRPr="00C838A1">
        <w:rPr>
          <w:b/>
          <w:noProof/>
          <w:sz w:val="24"/>
        </w:rPr>
        <w:tab/>
      </w:r>
      <w:bookmarkStart w:id="0" w:name="OLE_LINK1"/>
      <w:bookmarkStart w:id="1" w:name="OLE_LINK2"/>
      <w:r w:rsidR="00C838A1">
        <w:rPr>
          <w:b/>
          <w:noProof/>
          <w:sz w:val="24"/>
        </w:rPr>
        <w:t>SDAP header design for</w:t>
      </w:r>
      <w:r w:rsidR="00391B60">
        <w:rPr>
          <w:b/>
          <w:noProof/>
          <w:sz w:val="24"/>
        </w:rPr>
        <w:t xml:space="preserve"> </w:t>
      </w:r>
      <w:r w:rsidR="00E536B8">
        <w:rPr>
          <w:b/>
          <w:noProof/>
          <w:sz w:val="24"/>
        </w:rPr>
        <w:t xml:space="preserve">reflective </w:t>
      </w:r>
      <w:r w:rsidR="00F1134D">
        <w:rPr>
          <w:b/>
          <w:noProof/>
          <w:sz w:val="24"/>
        </w:rPr>
        <w:t>QoS i</w:t>
      </w:r>
      <w:r w:rsidR="007754C8">
        <w:rPr>
          <w:b/>
          <w:noProof/>
          <w:sz w:val="24"/>
        </w:rPr>
        <w:t xml:space="preserve">ndication </w:t>
      </w:r>
      <w:r w:rsidR="00D14347">
        <w:rPr>
          <w:b/>
          <w:noProof/>
          <w:sz w:val="24"/>
        </w:rPr>
        <w:t xml:space="preserve">and </w:t>
      </w:r>
      <w:r w:rsidR="00391B60">
        <w:rPr>
          <w:b/>
          <w:noProof/>
          <w:sz w:val="24"/>
        </w:rPr>
        <w:t>QoS</w:t>
      </w:r>
      <w:r w:rsidR="00E536B8">
        <w:rPr>
          <w:b/>
          <w:noProof/>
          <w:sz w:val="24"/>
        </w:rPr>
        <w:t xml:space="preserve"> flow </w:t>
      </w:r>
      <w:r w:rsidR="00D10711">
        <w:rPr>
          <w:b/>
          <w:noProof/>
          <w:sz w:val="24"/>
        </w:rPr>
        <w:t>remapping</w:t>
      </w:r>
    </w:p>
    <w:bookmarkEnd w:id="0"/>
    <w:bookmarkEnd w:id="1"/>
    <w:p w14:paraId="6C297566" w14:textId="77777777" w:rsidR="004D2318" w:rsidRPr="00C838A1" w:rsidRDefault="004D2318" w:rsidP="004D2318">
      <w:pPr>
        <w:pStyle w:val="CRCoverPage"/>
        <w:rPr>
          <w:b/>
          <w:noProof/>
          <w:sz w:val="24"/>
        </w:rPr>
      </w:pPr>
      <w:r w:rsidRPr="00C838A1">
        <w:rPr>
          <w:b/>
          <w:noProof/>
          <w:sz w:val="24"/>
        </w:rPr>
        <w:t>Document for:     Discussion and Decision</w:t>
      </w:r>
    </w:p>
    <w:p w14:paraId="0D89BF9F" w14:textId="77777777" w:rsidR="004D2318" w:rsidRDefault="004D2318" w:rsidP="004D2318">
      <w:pPr>
        <w:pStyle w:val="Heading1"/>
        <w:rPr>
          <w:lang w:val="en-US" w:eastAsia="ko-KR"/>
        </w:rPr>
      </w:pPr>
      <w:r>
        <w:rPr>
          <w:lang w:val="en-US" w:eastAsia="ko-KR"/>
        </w:rPr>
        <w:t xml:space="preserve">1 </w:t>
      </w:r>
      <w:r w:rsidRPr="009D35B3">
        <w:rPr>
          <w:lang w:val="en-US" w:eastAsia="ko-KR"/>
        </w:rPr>
        <w:t>Introduction</w:t>
      </w:r>
    </w:p>
    <w:p w14:paraId="14830428" w14:textId="5EDAD968" w:rsidR="00391B60" w:rsidRPr="00391B60" w:rsidRDefault="00391B60" w:rsidP="00391B60">
      <w:pPr>
        <w:rPr>
          <w:rFonts w:ascii="Arial" w:eastAsia="MS Mincho" w:hAnsi="Arial"/>
          <w:szCs w:val="24"/>
        </w:rPr>
      </w:pPr>
      <w:bookmarkStart w:id="2" w:name="OLE_LINK184"/>
      <w:bookmarkStart w:id="3" w:name="OLE_LINK68"/>
      <w:bookmarkStart w:id="4" w:name="OLE_LINK67"/>
      <w:bookmarkStart w:id="5" w:name="OLE_LINK66"/>
      <w:r w:rsidRPr="00391B60">
        <w:rPr>
          <w:rFonts w:ascii="Arial" w:eastAsia="MS Mincho" w:hAnsi="Arial"/>
          <w:szCs w:val="24"/>
        </w:rPr>
        <w:t>The stage 2 TS has</w:t>
      </w:r>
      <w:r w:rsidRPr="00391B60">
        <w:rPr>
          <w:rFonts w:ascii="Arial" w:eastAsia="MS Mincho" w:hAnsi="Arial" w:hint="eastAsia"/>
          <w:szCs w:val="24"/>
        </w:rPr>
        <w:t xml:space="preserve"> </w:t>
      </w:r>
      <w:r w:rsidRPr="00391B60">
        <w:rPr>
          <w:rFonts w:ascii="Arial" w:eastAsia="MS Mincho" w:hAnsi="Arial"/>
          <w:szCs w:val="24"/>
        </w:rPr>
        <w:t>captured the</w:t>
      </w:r>
      <w:r w:rsidRPr="00391B60">
        <w:rPr>
          <w:rFonts w:ascii="Arial" w:eastAsia="MS Mincho" w:hAnsi="Arial" w:hint="eastAsia"/>
          <w:szCs w:val="24"/>
        </w:rPr>
        <w:t xml:space="preserve"> </w:t>
      </w:r>
      <w:r w:rsidRPr="00391B60">
        <w:rPr>
          <w:rFonts w:ascii="Arial" w:eastAsia="MS Mincho" w:hAnsi="Arial"/>
          <w:szCs w:val="24"/>
        </w:rPr>
        <w:t xml:space="preserve">following </w:t>
      </w:r>
      <w:r w:rsidRPr="00391B60">
        <w:rPr>
          <w:rFonts w:ascii="Arial" w:eastAsia="MS Mincho" w:hAnsi="Arial" w:hint="eastAsia"/>
          <w:szCs w:val="24"/>
        </w:rPr>
        <w:t>agreements</w:t>
      </w:r>
      <w:r w:rsidRPr="00391B60">
        <w:rPr>
          <w:rFonts w:ascii="Arial" w:eastAsia="MS Mincho" w:hAnsi="Arial"/>
          <w:szCs w:val="24"/>
        </w:rPr>
        <w:t xml:space="preserve">. </w:t>
      </w:r>
    </w:p>
    <w:p w14:paraId="638920BF" w14:textId="77777777" w:rsidR="00391B60" w:rsidRPr="00391B60" w:rsidRDefault="00391B60" w:rsidP="00C768F2">
      <w:pPr>
        <w:pStyle w:val="Doc-text2"/>
        <w:pBdr>
          <w:top w:val="single" w:sz="4" w:space="1" w:color="auto"/>
          <w:left w:val="single" w:sz="4" w:space="4" w:color="auto"/>
          <w:bottom w:val="single" w:sz="4" w:space="1" w:color="auto"/>
          <w:right w:val="single" w:sz="4" w:space="4" w:color="auto"/>
        </w:pBdr>
        <w:ind w:left="1083"/>
        <w:rPr>
          <w:rFonts w:cstheme="minorBidi"/>
          <w:sz w:val="22"/>
          <w:lang w:val="en-US" w:eastAsia="zh-CN"/>
        </w:rPr>
      </w:pPr>
      <w:r w:rsidRPr="00391B60">
        <w:rPr>
          <w:rFonts w:cstheme="minorBidi"/>
          <w:sz w:val="22"/>
          <w:lang w:val="en-US" w:eastAsia="zh-CN"/>
        </w:rPr>
        <w:t>Within each PDU session, is up to RAN how to map multiple QoS flows to a DRB. The RAN may map a GBR flow and a non-GBR flow, or more than one GBR flow to the same DRB, but mechanisms to optimise these cases are not within the scope of standardization</w:t>
      </w:r>
    </w:p>
    <w:bookmarkEnd w:id="2"/>
    <w:bookmarkEnd w:id="3"/>
    <w:bookmarkEnd w:id="4"/>
    <w:bookmarkEnd w:id="5"/>
    <w:p w14:paraId="7A570B1D" w14:textId="1CC0258B" w:rsidR="00C768F2" w:rsidRPr="00C768F2" w:rsidRDefault="008D1D64" w:rsidP="00C768F2">
      <w:pPr>
        <w:rPr>
          <w:rFonts w:ascii="Arial" w:eastAsia="MS Mincho" w:hAnsi="Arial"/>
          <w:szCs w:val="24"/>
        </w:rPr>
      </w:pPr>
      <w:r>
        <w:rPr>
          <w:rFonts w:ascii="Arial" w:eastAsia="MS Mincho" w:hAnsi="Arial"/>
          <w:szCs w:val="24"/>
        </w:rPr>
        <w:br/>
        <w:t>In the previous RAN2 meeting, it was also agreed that:</w:t>
      </w:r>
    </w:p>
    <w:p w14:paraId="0853528D" w14:textId="28DDE499" w:rsidR="00C768F2" w:rsidRPr="00A02791" w:rsidRDefault="00C768F2" w:rsidP="00C768F2">
      <w:pPr>
        <w:pStyle w:val="Doc-text2"/>
        <w:pBdr>
          <w:top w:val="single" w:sz="4" w:space="0" w:color="auto"/>
          <w:left w:val="single" w:sz="4" w:space="4" w:color="auto"/>
          <w:bottom w:val="single" w:sz="4" w:space="1" w:color="auto"/>
          <w:right w:val="single" w:sz="4" w:space="4" w:color="auto"/>
        </w:pBdr>
        <w:ind w:left="720" w:firstLine="0"/>
        <w:rPr>
          <w:rFonts w:cstheme="minorBidi"/>
          <w:sz w:val="22"/>
          <w:lang w:val="en-US" w:eastAsia="zh-CN"/>
        </w:rPr>
      </w:pPr>
      <w:r w:rsidRPr="00A02791">
        <w:rPr>
          <w:rFonts w:cstheme="minorBidi"/>
          <w:sz w:val="22"/>
          <w:lang w:val="en-US" w:eastAsia="zh-CN"/>
        </w:rPr>
        <w:t>There is a need to tell the UE that it has to update the mapping rule.   For the AS reflective QoS it is up to the RAN to decide when to update the mapping rules.  FFS on the details of the header format.</w:t>
      </w:r>
    </w:p>
    <w:p w14:paraId="0C50D834" w14:textId="17C25FC4" w:rsidR="00391B60" w:rsidRPr="00CA4C04" w:rsidRDefault="00C768F2" w:rsidP="00391B60">
      <w:pPr>
        <w:rPr>
          <w:rFonts w:ascii="Arial" w:eastAsia="MS Mincho" w:hAnsi="Arial"/>
          <w:szCs w:val="24"/>
        </w:rPr>
      </w:pPr>
      <w:r>
        <w:rPr>
          <w:rFonts w:ascii="Arial" w:eastAsia="MS Mincho" w:hAnsi="Arial"/>
          <w:szCs w:val="24"/>
        </w:rPr>
        <w:br/>
      </w:r>
      <w:r w:rsidR="00391B60" w:rsidRPr="00391B60">
        <w:rPr>
          <w:rFonts w:ascii="Arial" w:eastAsia="MS Mincho" w:hAnsi="Arial"/>
          <w:szCs w:val="24"/>
        </w:rPr>
        <w:t xml:space="preserve">In this contribution, we discuss </w:t>
      </w:r>
      <w:r w:rsidR="009000E4">
        <w:rPr>
          <w:rFonts w:ascii="Arial" w:eastAsia="MS Mincho" w:hAnsi="Arial"/>
          <w:szCs w:val="24"/>
        </w:rPr>
        <w:t>the function</w:t>
      </w:r>
      <w:r w:rsidR="00A76178">
        <w:rPr>
          <w:rFonts w:ascii="Arial" w:eastAsia="MS Mincho" w:hAnsi="Arial"/>
          <w:szCs w:val="24"/>
        </w:rPr>
        <w:t>ality</w:t>
      </w:r>
      <w:r w:rsidR="009000E4">
        <w:rPr>
          <w:rFonts w:ascii="Arial" w:eastAsia="MS Mincho" w:hAnsi="Arial"/>
          <w:szCs w:val="24"/>
        </w:rPr>
        <w:t xml:space="preserve"> required in SDAP header design </w:t>
      </w:r>
      <w:r w:rsidR="007754C8">
        <w:rPr>
          <w:rFonts w:ascii="Arial" w:eastAsia="MS Mincho" w:hAnsi="Arial"/>
          <w:szCs w:val="24"/>
        </w:rPr>
        <w:t xml:space="preserve">for </w:t>
      </w:r>
      <w:r w:rsidR="00181842">
        <w:rPr>
          <w:rFonts w:ascii="Arial" w:eastAsia="MS Mincho" w:hAnsi="Arial"/>
          <w:szCs w:val="24"/>
        </w:rPr>
        <w:t>r</w:t>
      </w:r>
      <w:r w:rsidR="007754C8">
        <w:rPr>
          <w:rFonts w:ascii="Arial" w:eastAsia="MS Mincho" w:hAnsi="Arial"/>
          <w:szCs w:val="24"/>
        </w:rPr>
        <w:t xml:space="preserve">eflective QoS indication and AS </w:t>
      </w:r>
      <w:r w:rsidR="009000E4">
        <w:rPr>
          <w:rFonts w:ascii="Arial" w:eastAsia="MS Mincho" w:hAnsi="Arial"/>
          <w:szCs w:val="24"/>
        </w:rPr>
        <w:t>QoS</w:t>
      </w:r>
      <w:r w:rsidR="00C723FC">
        <w:rPr>
          <w:rFonts w:ascii="Arial" w:eastAsia="MS Mincho" w:hAnsi="Arial"/>
          <w:szCs w:val="24"/>
        </w:rPr>
        <w:t xml:space="preserve"> flow</w:t>
      </w:r>
      <w:r w:rsidR="009000E4">
        <w:rPr>
          <w:rFonts w:ascii="Arial" w:eastAsia="MS Mincho" w:hAnsi="Arial"/>
          <w:szCs w:val="24"/>
        </w:rPr>
        <w:t xml:space="preserve"> remapping.</w:t>
      </w:r>
    </w:p>
    <w:p w14:paraId="37893817" w14:textId="77777777" w:rsidR="00A9693A" w:rsidRDefault="00A40C36" w:rsidP="00A40C36">
      <w:pPr>
        <w:pStyle w:val="Heading1"/>
        <w:rPr>
          <w:lang w:val="en-US" w:eastAsia="ko-KR"/>
        </w:rPr>
      </w:pPr>
      <w:r>
        <w:rPr>
          <w:lang w:val="en-US" w:eastAsia="ko-KR"/>
        </w:rPr>
        <w:t>2 Discussion</w:t>
      </w:r>
    </w:p>
    <w:p w14:paraId="7FB17D35" w14:textId="3A67051D" w:rsidR="008320B2" w:rsidRPr="008320B2" w:rsidRDefault="008320B2" w:rsidP="005458CD">
      <w:pPr>
        <w:pStyle w:val="Heading2"/>
      </w:pPr>
      <w:r>
        <w:t xml:space="preserve">2.1 SDAP header design for </w:t>
      </w:r>
      <w:r w:rsidR="00D6087A">
        <w:t>reflective QoS indication</w:t>
      </w:r>
    </w:p>
    <w:p w14:paraId="2639ABFD" w14:textId="4EF06573" w:rsidR="004D1DA1" w:rsidRDefault="008320B2" w:rsidP="004D1DA1">
      <w:pPr>
        <w:rPr>
          <w:rFonts w:ascii="Arial" w:hAnsi="Arial" w:cs="Arial"/>
          <w:lang w:eastAsia="ko-KR"/>
        </w:rPr>
      </w:pPr>
      <w:r>
        <w:rPr>
          <w:rFonts w:ascii="Arial" w:hAnsi="Arial" w:cs="Arial"/>
          <w:lang w:eastAsia="ko-KR"/>
        </w:rPr>
        <w:br/>
      </w:r>
      <w:r w:rsidR="00181842">
        <w:rPr>
          <w:rFonts w:ascii="Arial" w:hAnsi="Arial" w:cs="Arial"/>
          <w:lang w:eastAsia="ko-KR"/>
        </w:rPr>
        <w:t>For</w:t>
      </w:r>
      <w:r w:rsidR="00662F8C">
        <w:rPr>
          <w:rFonts w:ascii="Arial" w:hAnsi="Arial" w:cs="Arial"/>
          <w:lang w:eastAsia="ko-KR"/>
        </w:rPr>
        <w:t xml:space="preserve"> AS reflective QoS</w:t>
      </w:r>
      <w:r w:rsidR="00181842">
        <w:rPr>
          <w:rFonts w:ascii="Arial" w:hAnsi="Arial" w:cs="Arial"/>
          <w:lang w:eastAsia="ko-KR"/>
        </w:rPr>
        <w:t>, it</w:t>
      </w:r>
      <w:r w:rsidR="00662F8C">
        <w:rPr>
          <w:rFonts w:ascii="Arial" w:hAnsi="Arial" w:cs="Arial"/>
          <w:lang w:eastAsia="ko-KR"/>
        </w:rPr>
        <w:t xml:space="preserve"> </w:t>
      </w:r>
      <w:r w:rsidR="00662F8C" w:rsidRPr="00662F8C">
        <w:rPr>
          <w:rFonts w:ascii="Arial" w:hAnsi="Arial" w:cs="Arial"/>
          <w:lang w:eastAsia="ko-KR"/>
        </w:rPr>
        <w:t>is up to the RAN to decide w</w:t>
      </w:r>
      <w:r w:rsidR="00662F8C">
        <w:rPr>
          <w:rFonts w:ascii="Arial" w:hAnsi="Arial" w:cs="Arial"/>
          <w:lang w:eastAsia="ko-KR"/>
        </w:rPr>
        <w:t>hen to update the mapping rules, and NAS reflective QoS is controlled mainly by UPF</w:t>
      </w:r>
      <w:r w:rsidR="002D73FB">
        <w:rPr>
          <w:rFonts w:ascii="Arial" w:hAnsi="Arial" w:cs="Arial"/>
          <w:lang w:eastAsia="ko-KR"/>
        </w:rPr>
        <w:t xml:space="preserve"> (User Plane Function)</w:t>
      </w:r>
      <w:r w:rsidR="00012BEE">
        <w:rPr>
          <w:rFonts w:ascii="Arial" w:hAnsi="Arial" w:cs="Arial"/>
          <w:lang w:eastAsia="ko-KR"/>
        </w:rPr>
        <w:t xml:space="preserve"> </w:t>
      </w:r>
      <w:r w:rsidR="00223530">
        <w:rPr>
          <w:rFonts w:ascii="Arial" w:hAnsi="Arial" w:cs="Arial"/>
          <w:lang w:eastAsia="ko-KR"/>
        </w:rPr>
        <w:t>according to 23.501</w:t>
      </w:r>
      <w:r w:rsidR="00012BEE">
        <w:rPr>
          <w:rFonts w:ascii="Arial" w:hAnsi="Arial" w:cs="Arial"/>
          <w:lang w:eastAsia="ko-KR"/>
        </w:rPr>
        <w:t>[1]</w:t>
      </w:r>
      <w:r w:rsidR="00662F8C">
        <w:rPr>
          <w:rFonts w:ascii="Arial" w:hAnsi="Arial" w:cs="Arial"/>
          <w:lang w:eastAsia="ko-KR"/>
        </w:rPr>
        <w:t>, so</w:t>
      </w:r>
      <w:r w:rsidR="00181842">
        <w:rPr>
          <w:rFonts w:ascii="Arial" w:hAnsi="Arial" w:cs="Arial"/>
          <w:lang w:eastAsia="ko-KR"/>
        </w:rPr>
        <w:t xml:space="preserve"> the</w:t>
      </w:r>
      <w:r w:rsidR="00662F8C">
        <w:rPr>
          <w:rFonts w:ascii="Arial" w:hAnsi="Arial" w:cs="Arial"/>
          <w:lang w:eastAsia="ko-KR"/>
        </w:rPr>
        <w:t xml:space="preserve"> two procedures can be regarded as independent procedures and </w:t>
      </w:r>
      <w:r w:rsidR="00181842">
        <w:rPr>
          <w:rFonts w:ascii="Arial" w:hAnsi="Arial" w:cs="Arial"/>
          <w:lang w:eastAsia="ko-KR"/>
        </w:rPr>
        <w:t>will</w:t>
      </w:r>
      <w:r w:rsidR="00662F8C">
        <w:rPr>
          <w:rFonts w:ascii="Arial" w:hAnsi="Arial" w:cs="Arial"/>
          <w:lang w:eastAsia="ko-KR"/>
        </w:rPr>
        <w:t xml:space="preserve"> be triggered by AS layer or NAS layer separately. Since the UE needs to be informed when any of the </w:t>
      </w:r>
      <w:r w:rsidR="00A3423E">
        <w:rPr>
          <w:rFonts w:ascii="Arial" w:hAnsi="Arial" w:cs="Arial"/>
          <w:lang w:eastAsia="ko-KR"/>
        </w:rPr>
        <w:t xml:space="preserve">two </w:t>
      </w:r>
      <w:r w:rsidR="00662F8C">
        <w:rPr>
          <w:rFonts w:ascii="Arial" w:hAnsi="Arial" w:cs="Arial"/>
          <w:lang w:eastAsia="ko-KR"/>
        </w:rPr>
        <w:t>procedure</w:t>
      </w:r>
      <w:r w:rsidR="00A3423E">
        <w:rPr>
          <w:rFonts w:ascii="Arial" w:hAnsi="Arial" w:cs="Arial"/>
          <w:lang w:eastAsia="ko-KR"/>
        </w:rPr>
        <w:t>s</w:t>
      </w:r>
      <w:r w:rsidR="00662F8C">
        <w:rPr>
          <w:rFonts w:ascii="Arial" w:hAnsi="Arial" w:cs="Arial"/>
          <w:lang w:eastAsia="ko-KR"/>
        </w:rPr>
        <w:t xml:space="preserve"> is triggered to update the mapping rules, it is proposed to have separate fields in SDAP header</w:t>
      </w:r>
      <w:r w:rsidR="00662F8C" w:rsidRPr="00662F8C">
        <w:rPr>
          <w:rFonts w:ascii="Arial" w:hAnsi="Arial" w:cs="Arial"/>
          <w:lang w:eastAsia="ko-KR"/>
        </w:rPr>
        <w:t xml:space="preserve"> </w:t>
      </w:r>
      <w:r w:rsidR="00662F8C">
        <w:rPr>
          <w:rFonts w:ascii="Arial" w:hAnsi="Arial" w:cs="Arial"/>
          <w:lang w:eastAsia="ko-KR"/>
        </w:rPr>
        <w:t>for AS and NAS reflective QoS accordingly</w:t>
      </w:r>
      <w:r w:rsidR="00A3423E">
        <w:rPr>
          <w:rFonts w:ascii="Arial" w:hAnsi="Arial" w:cs="Arial"/>
          <w:lang w:eastAsia="ko-KR"/>
        </w:rPr>
        <w:t xml:space="preserve">, </w:t>
      </w:r>
      <w:r w:rsidR="00F7140B">
        <w:rPr>
          <w:rFonts w:ascii="Arial" w:hAnsi="Arial" w:cs="Arial"/>
          <w:lang w:eastAsia="ko-KR"/>
        </w:rPr>
        <w:t>i.e</w:t>
      </w:r>
      <w:r w:rsidR="00A3423E">
        <w:rPr>
          <w:rFonts w:ascii="Arial" w:hAnsi="Arial" w:cs="Arial"/>
          <w:lang w:eastAsia="ko-KR"/>
        </w:rPr>
        <w:t xml:space="preserve">., </w:t>
      </w:r>
      <w:r w:rsidR="00F7140B">
        <w:rPr>
          <w:rFonts w:ascii="Arial" w:hAnsi="Arial" w:cs="Arial"/>
          <w:lang w:eastAsia="ko-KR"/>
        </w:rPr>
        <w:t>SDAP header will contain at least two</w:t>
      </w:r>
      <w:r w:rsidR="00532DFA">
        <w:rPr>
          <w:rFonts w:ascii="Arial" w:hAnsi="Arial" w:cs="Arial"/>
          <w:lang w:eastAsia="ko-KR"/>
        </w:rPr>
        <w:t xml:space="preserve"> more</w:t>
      </w:r>
      <w:r w:rsidR="00F7140B">
        <w:rPr>
          <w:rFonts w:ascii="Arial" w:hAnsi="Arial" w:cs="Arial"/>
          <w:lang w:eastAsia="ko-KR"/>
        </w:rPr>
        <w:t xml:space="preserve"> fields other than QFI, </w:t>
      </w:r>
      <w:r w:rsidR="00A3423E">
        <w:rPr>
          <w:rFonts w:ascii="Arial" w:hAnsi="Arial" w:cs="Arial"/>
          <w:lang w:eastAsia="ko-KR"/>
        </w:rPr>
        <w:t xml:space="preserve">one field </w:t>
      </w:r>
      <w:r>
        <w:rPr>
          <w:rFonts w:ascii="Arial" w:hAnsi="Arial" w:cs="Arial"/>
          <w:lang w:eastAsia="ko-KR"/>
        </w:rPr>
        <w:t xml:space="preserve">is used </w:t>
      </w:r>
      <w:r w:rsidR="00A3423E">
        <w:rPr>
          <w:rFonts w:ascii="Arial" w:hAnsi="Arial" w:cs="Arial"/>
          <w:lang w:eastAsia="ko-KR"/>
        </w:rPr>
        <w:t xml:space="preserve">to indicate the </w:t>
      </w:r>
      <w:r w:rsidR="00F7140B">
        <w:rPr>
          <w:rFonts w:ascii="Arial" w:hAnsi="Arial" w:cs="Arial"/>
          <w:lang w:eastAsia="ko-KR"/>
        </w:rPr>
        <w:t>update</w:t>
      </w:r>
      <w:r w:rsidR="00A3423E">
        <w:rPr>
          <w:rFonts w:ascii="Arial" w:hAnsi="Arial" w:cs="Arial"/>
          <w:lang w:eastAsia="ko-KR"/>
        </w:rPr>
        <w:t xml:space="preserve"> </w:t>
      </w:r>
      <w:r w:rsidR="00F7140B">
        <w:rPr>
          <w:rFonts w:ascii="Arial" w:hAnsi="Arial" w:cs="Arial"/>
          <w:lang w:eastAsia="ko-KR"/>
        </w:rPr>
        <w:t xml:space="preserve">of the mapping in AS layer, another fields </w:t>
      </w:r>
      <w:r w:rsidR="00A3423E">
        <w:rPr>
          <w:rFonts w:ascii="Arial" w:hAnsi="Arial" w:cs="Arial"/>
          <w:lang w:eastAsia="ko-KR"/>
        </w:rPr>
        <w:t xml:space="preserve">to indicate the </w:t>
      </w:r>
      <w:r w:rsidR="00F7140B">
        <w:rPr>
          <w:rFonts w:ascii="Arial" w:hAnsi="Arial" w:cs="Arial"/>
          <w:lang w:eastAsia="ko-KR"/>
        </w:rPr>
        <w:t xml:space="preserve">update </w:t>
      </w:r>
      <w:r w:rsidR="00A3423E">
        <w:rPr>
          <w:rFonts w:ascii="Arial" w:hAnsi="Arial" w:cs="Arial"/>
          <w:lang w:eastAsia="ko-KR"/>
        </w:rPr>
        <w:t>of the mapping in NAS layer</w:t>
      </w:r>
      <w:r w:rsidR="00662F8C">
        <w:rPr>
          <w:rFonts w:ascii="Arial" w:hAnsi="Arial" w:cs="Arial"/>
          <w:lang w:eastAsia="ko-KR"/>
        </w:rPr>
        <w:t>.</w:t>
      </w:r>
    </w:p>
    <w:p w14:paraId="17E4E595" w14:textId="552CE4F1" w:rsidR="00F7140B" w:rsidRPr="00FD2658" w:rsidRDefault="00F7140B" w:rsidP="004D1DA1">
      <w:pPr>
        <w:rPr>
          <w:rFonts w:ascii="Arial" w:hAnsi="Arial" w:cs="Arial"/>
          <w:b/>
          <w:lang w:eastAsia="ko-KR"/>
        </w:rPr>
      </w:pPr>
      <w:r w:rsidRPr="00FD2658">
        <w:rPr>
          <w:rFonts w:ascii="Arial" w:hAnsi="Arial" w:cs="Arial"/>
          <w:b/>
          <w:lang w:eastAsia="ko-KR"/>
        </w:rPr>
        <w:t xml:space="preserve">Proposal </w:t>
      </w:r>
      <w:r>
        <w:rPr>
          <w:rFonts w:ascii="Arial" w:hAnsi="Arial" w:cs="Arial"/>
          <w:b/>
          <w:lang w:eastAsia="ko-KR"/>
        </w:rPr>
        <w:t>1</w:t>
      </w:r>
      <w:r w:rsidRPr="00FD2658">
        <w:rPr>
          <w:rFonts w:ascii="Arial" w:hAnsi="Arial" w:cs="Arial"/>
          <w:b/>
          <w:lang w:eastAsia="ko-KR"/>
        </w:rPr>
        <w:t xml:space="preserve">: </w:t>
      </w:r>
      <w:r>
        <w:rPr>
          <w:rFonts w:ascii="Arial" w:hAnsi="Arial" w:cs="Arial"/>
          <w:b/>
          <w:lang w:eastAsia="ko-KR"/>
        </w:rPr>
        <w:t>The indication to update AS Reflective QoS mapping rule and NAS Reflective QoS mapping rule are provided by separate fields in</w:t>
      </w:r>
      <w:r w:rsidR="00B85C8A">
        <w:rPr>
          <w:rFonts w:ascii="Arial" w:hAnsi="Arial" w:cs="Arial"/>
          <w:b/>
          <w:lang w:eastAsia="ko-KR"/>
        </w:rPr>
        <w:t xml:space="preserve"> DL</w:t>
      </w:r>
      <w:r>
        <w:rPr>
          <w:rFonts w:ascii="Arial" w:hAnsi="Arial" w:cs="Arial"/>
          <w:b/>
          <w:lang w:eastAsia="ko-KR"/>
        </w:rPr>
        <w:t xml:space="preserve"> SDAP header from the gNB.</w:t>
      </w:r>
    </w:p>
    <w:p w14:paraId="79700DA4" w14:textId="247070FB" w:rsidR="00B66F24" w:rsidRDefault="00C053BF" w:rsidP="00E44139">
      <w:pPr>
        <w:rPr>
          <w:rFonts w:ascii="Arial" w:hAnsi="Arial" w:cs="Arial"/>
          <w:lang w:eastAsia="ko-KR"/>
        </w:rPr>
      </w:pPr>
      <w:r>
        <w:rPr>
          <w:rFonts w:ascii="Arial" w:hAnsi="Arial" w:cs="Arial"/>
          <w:lang w:eastAsia="ko-KR"/>
        </w:rPr>
        <w:lastRenderedPageBreak/>
        <w:t>To update the AS Reflective QoS mapping, the gNB can simply use one bit indicator</w:t>
      </w:r>
      <w:r w:rsidR="004833E1">
        <w:rPr>
          <w:rFonts w:ascii="Arial" w:hAnsi="Arial" w:cs="Arial"/>
          <w:lang w:eastAsia="ko-KR"/>
        </w:rPr>
        <w:t xml:space="preserve"> (</w:t>
      </w:r>
      <w:r w:rsidR="00181842">
        <w:rPr>
          <w:rFonts w:ascii="Arial" w:hAnsi="Arial" w:cs="Arial"/>
          <w:lang w:eastAsia="ko-KR"/>
        </w:rPr>
        <w:t xml:space="preserve">referred to </w:t>
      </w:r>
      <w:r w:rsidR="004833E1">
        <w:rPr>
          <w:rFonts w:ascii="Arial" w:hAnsi="Arial" w:cs="Arial"/>
          <w:lang w:eastAsia="ko-KR"/>
        </w:rPr>
        <w:t>as AS-RQI hereafter)</w:t>
      </w:r>
      <w:r>
        <w:rPr>
          <w:rFonts w:ascii="Arial" w:hAnsi="Arial" w:cs="Arial"/>
          <w:lang w:eastAsia="ko-KR"/>
        </w:rPr>
        <w:t xml:space="preserve"> in the DL SDAP header. When </w:t>
      </w:r>
      <w:r w:rsidR="004833E1">
        <w:rPr>
          <w:rFonts w:ascii="Arial" w:hAnsi="Arial" w:cs="Arial"/>
          <w:lang w:eastAsia="ko-KR"/>
        </w:rPr>
        <w:t>AS-RQI</w:t>
      </w:r>
      <w:r>
        <w:rPr>
          <w:rFonts w:ascii="Arial" w:hAnsi="Arial" w:cs="Arial"/>
          <w:lang w:eastAsia="ko-KR"/>
        </w:rPr>
        <w:t xml:space="preserve"> is set to 1, the UE should create or update the mapping of the QoS flow to the </w:t>
      </w:r>
      <w:r w:rsidR="00181842">
        <w:rPr>
          <w:rFonts w:ascii="Arial" w:hAnsi="Arial" w:cs="Arial"/>
          <w:lang w:eastAsia="ko-KR"/>
        </w:rPr>
        <w:t>DRB from which</w:t>
      </w:r>
      <w:r w:rsidR="004833E1">
        <w:rPr>
          <w:rFonts w:ascii="Arial" w:hAnsi="Arial" w:cs="Arial"/>
          <w:lang w:eastAsia="ko-KR"/>
        </w:rPr>
        <w:t xml:space="preserve"> </w:t>
      </w:r>
      <w:r>
        <w:rPr>
          <w:rFonts w:ascii="Arial" w:hAnsi="Arial" w:cs="Arial"/>
          <w:lang w:eastAsia="ko-KR"/>
        </w:rPr>
        <w:t xml:space="preserve">it receives the indicator. </w:t>
      </w:r>
      <w:r w:rsidR="004833E1">
        <w:rPr>
          <w:rFonts w:ascii="Arial" w:hAnsi="Arial" w:cs="Arial"/>
          <w:lang w:eastAsia="ko-KR"/>
        </w:rPr>
        <w:t xml:space="preserve">Note that in this case, the QFI shall also be included so that the UE knows which QoS flow </w:t>
      </w:r>
      <w:r w:rsidR="00181842">
        <w:rPr>
          <w:rFonts w:ascii="Arial" w:hAnsi="Arial" w:cs="Arial"/>
          <w:lang w:eastAsia="ko-KR"/>
        </w:rPr>
        <w:t xml:space="preserve">needs </w:t>
      </w:r>
      <w:r w:rsidR="004833E1">
        <w:rPr>
          <w:rFonts w:ascii="Arial" w:hAnsi="Arial" w:cs="Arial"/>
          <w:lang w:eastAsia="ko-KR"/>
        </w:rPr>
        <w:t>to be mapped.</w:t>
      </w:r>
    </w:p>
    <w:p w14:paraId="519DE1BF" w14:textId="61BB3B95" w:rsidR="00B66F24" w:rsidRDefault="00B66F24" w:rsidP="00E44139">
      <w:pPr>
        <w:rPr>
          <w:rFonts w:ascii="Arial" w:hAnsi="Arial" w:cs="Arial"/>
          <w:b/>
          <w:lang w:eastAsia="ko-KR"/>
        </w:rPr>
      </w:pPr>
      <w:r w:rsidRPr="00761A24">
        <w:rPr>
          <w:rFonts w:ascii="Arial" w:hAnsi="Arial" w:cs="Arial"/>
          <w:b/>
          <w:lang w:eastAsia="ko-KR"/>
        </w:rPr>
        <w:t xml:space="preserve">Proposal 2: </w:t>
      </w:r>
      <w:r w:rsidR="00D65873">
        <w:rPr>
          <w:rFonts w:ascii="Arial" w:hAnsi="Arial" w:cs="Arial"/>
          <w:b/>
          <w:lang w:eastAsia="ko-KR"/>
        </w:rPr>
        <w:t>One-bit indicator is used in the DL SDAP header to</w:t>
      </w:r>
      <w:r w:rsidR="00DC2FA8">
        <w:rPr>
          <w:rFonts w:ascii="Arial" w:hAnsi="Arial" w:cs="Arial"/>
          <w:b/>
          <w:lang w:eastAsia="ko-KR"/>
        </w:rPr>
        <w:t xml:space="preserve"> indicate </w:t>
      </w:r>
      <w:r w:rsidR="00181842">
        <w:rPr>
          <w:rFonts w:ascii="Arial" w:hAnsi="Arial" w:cs="Arial"/>
          <w:b/>
          <w:lang w:eastAsia="ko-KR"/>
        </w:rPr>
        <w:t xml:space="preserve">when </w:t>
      </w:r>
      <w:r w:rsidR="00DC2FA8">
        <w:rPr>
          <w:rFonts w:ascii="Arial" w:hAnsi="Arial" w:cs="Arial"/>
          <w:b/>
          <w:lang w:eastAsia="ko-KR"/>
        </w:rPr>
        <w:t xml:space="preserve">the UE </w:t>
      </w:r>
      <w:r w:rsidR="00181842">
        <w:rPr>
          <w:rFonts w:ascii="Arial" w:hAnsi="Arial" w:cs="Arial"/>
          <w:b/>
          <w:lang w:eastAsia="ko-KR"/>
        </w:rPr>
        <w:t>needs</w:t>
      </w:r>
      <w:r w:rsidR="00DC2FA8">
        <w:rPr>
          <w:rFonts w:ascii="Arial" w:hAnsi="Arial" w:cs="Arial"/>
          <w:b/>
          <w:lang w:eastAsia="ko-KR"/>
        </w:rPr>
        <w:t xml:space="preserve"> to</w:t>
      </w:r>
      <w:r w:rsidR="00D65873">
        <w:rPr>
          <w:rFonts w:ascii="Arial" w:hAnsi="Arial" w:cs="Arial"/>
          <w:b/>
          <w:lang w:eastAsia="ko-KR"/>
        </w:rPr>
        <w:t xml:space="preserve"> update </w:t>
      </w:r>
      <w:r w:rsidR="00DC2FA8">
        <w:rPr>
          <w:rFonts w:ascii="Arial" w:hAnsi="Arial" w:cs="Arial"/>
          <w:b/>
          <w:lang w:eastAsia="ko-KR"/>
        </w:rPr>
        <w:t xml:space="preserve">the </w:t>
      </w:r>
      <w:r w:rsidR="00D65873">
        <w:rPr>
          <w:rFonts w:ascii="Arial" w:hAnsi="Arial" w:cs="Arial"/>
          <w:b/>
          <w:lang w:eastAsia="ko-KR"/>
        </w:rPr>
        <w:t>AS Reflective QoS mapping</w:t>
      </w:r>
      <w:r w:rsidRPr="00761A24">
        <w:rPr>
          <w:rFonts w:ascii="Arial" w:hAnsi="Arial" w:cs="Arial"/>
          <w:b/>
          <w:lang w:eastAsia="ko-KR"/>
        </w:rPr>
        <w:t>.</w:t>
      </w:r>
      <w:r w:rsidR="00D65F3F">
        <w:rPr>
          <w:rFonts w:ascii="Arial" w:hAnsi="Arial" w:cs="Arial"/>
          <w:b/>
          <w:lang w:eastAsia="ko-KR"/>
        </w:rPr>
        <w:t xml:space="preserve"> When the indicator is set to 1, the QFI shall also be included</w:t>
      </w:r>
      <w:r w:rsidR="003F35F2">
        <w:rPr>
          <w:rFonts w:ascii="Arial" w:hAnsi="Arial" w:cs="Arial"/>
          <w:b/>
          <w:lang w:eastAsia="ko-KR"/>
        </w:rPr>
        <w:t xml:space="preserve"> in the header</w:t>
      </w:r>
      <w:r w:rsidR="00D65F3F">
        <w:rPr>
          <w:rFonts w:ascii="Arial" w:hAnsi="Arial" w:cs="Arial"/>
          <w:b/>
          <w:lang w:eastAsia="ko-KR"/>
        </w:rPr>
        <w:t>.</w:t>
      </w:r>
    </w:p>
    <w:p w14:paraId="21CB15AB" w14:textId="4E667060" w:rsidR="00D05B6A" w:rsidRDefault="00356A70" w:rsidP="00E44139">
      <w:pPr>
        <w:rPr>
          <w:rFonts w:ascii="Arial" w:hAnsi="Arial" w:cs="Arial"/>
          <w:lang w:eastAsia="ko-KR"/>
        </w:rPr>
      </w:pPr>
      <w:r>
        <w:rPr>
          <w:rFonts w:ascii="Arial" w:hAnsi="Arial" w:cs="Arial"/>
          <w:lang w:eastAsia="ko-KR"/>
        </w:rPr>
        <w:t xml:space="preserve">A similar principle can also be applied in NAS </w:t>
      </w:r>
      <w:r w:rsidR="000A6326">
        <w:rPr>
          <w:rFonts w:ascii="Arial" w:hAnsi="Arial" w:cs="Arial"/>
          <w:lang w:eastAsia="ko-KR"/>
        </w:rPr>
        <w:t xml:space="preserve">layer, i.e., use NAS indicator </w:t>
      </w:r>
      <w:r w:rsidR="004A0B57">
        <w:rPr>
          <w:rFonts w:ascii="Arial" w:hAnsi="Arial" w:cs="Arial"/>
          <w:lang w:eastAsia="ko-KR"/>
        </w:rPr>
        <w:t xml:space="preserve">along with the QFI </w:t>
      </w:r>
      <w:r w:rsidR="000A6326">
        <w:rPr>
          <w:rFonts w:ascii="Arial" w:hAnsi="Arial" w:cs="Arial"/>
          <w:lang w:eastAsia="ko-KR"/>
        </w:rPr>
        <w:t xml:space="preserve">in the DL SDAP </w:t>
      </w:r>
      <w:r w:rsidR="004A0B57">
        <w:rPr>
          <w:rFonts w:ascii="Arial" w:hAnsi="Arial" w:cs="Arial"/>
          <w:lang w:eastAsia="ko-KR"/>
        </w:rPr>
        <w:t xml:space="preserve">header </w:t>
      </w:r>
      <w:r w:rsidR="000A6326">
        <w:rPr>
          <w:rFonts w:ascii="Arial" w:hAnsi="Arial" w:cs="Arial"/>
          <w:lang w:eastAsia="ko-KR"/>
        </w:rPr>
        <w:t>to update NAS Reflective QoS mapping rule</w:t>
      </w:r>
      <w:r>
        <w:rPr>
          <w:rFonts w:ascii="Arial" w:hAnsi="Arial" w:cs="Arial"/>
          <w:lang w:eastAsia="ko-KR"/>
        </w:rPr>
        <w:t>.</w:t>
      </w:r>
      <w:r w:rsidR="004833E1">
        <w:rPr>
          <w:rFonts w:ascii="Arial" w:hAnsi="Arial" w:cs="Arial"/>
          <w:lang w:eastAsia="ko-KR"/>
        </w:rPr>
        <w:t xml:space="preserve"> </w:t>
      </w:r>
      <w:r w:rsidR="00E94B60">
        <w:rPr>
          <w:rFonts w:ascii="Arial" w:hAnsi="Arial" w:cs="Arial"/>
          <w:lang w:eastAsia="ko-KR"/>
        </w:rPr>
        <w:t xml:space="preserve">However, </w:t>
      </w:r>
      <w:r w:rsidR="004A0B57">
        <w:rPr>
          <w:rFonts w:ascii="Arial" w:hAnsi="Arial" w:cs="Arial"/>
          <w:lang w:eastAsia="ko-KR"/>
        </w:rPr>
        <w:t xml:space="preserve">since </w:t>
      </w:r>
      <w:r w:rsidR="00E44139">
        <w:rPr>
          <w:rFonts w:ascii="Arial" w:hAnsi="Arial" w:cs="Arial"/>
          <w:lang w:eastAsia="ko-KR"/>
        </w:rPr>
        <w:t xml:space="preserve">the design of NAS Reflective QoS indication in N3 </w:t>
      </w:r>
      <w:r w:rsidR="002D73FB">
        <w:rPr>
          <w:rFonts w:ascii="Arial" w:hAnsi="Arial" w:cs="Arial"/>
          <w:lang w:eastAsia="ko-KR"/>
        </w:rPr>
        <w:t xml:space="preserve">(reference point between RAN and UPF) </w:t>
      </w:r>
      <w:r w:rsidR="00E44139">
        <w:rPr>
          <w:rFonts w:ascii="Arial" w:hAnsi="Arial" w:cs="Arial"/>
          <w:lang w:eastAsia="ko-KR"/>
        </w:rPr>
        <w:t xml:space="preserve">is not concluded by SA2 yet, </w:t>
      </w:r>
      <w:r w:rsidR="000A6326">
        <w:rPr>
          <w:rFonts w:ascii="Arial" w:hAnsi="Arial" w:cs="Arial"/>
          <w:lang w:eastAsia="ko-KR"/>
        </w:rPr>
        <w:t xml:space="preserve">the indicator </w:t>
      </w:r>
      <w:r w:rsidR="004A0B57">
        <w:rPr>
          <w:rFonts w:ascii="Arial" w:hAnsi="Arial" w:cs="Arial"/>
          <w:lang w:eastAsia="ko-KR"/>
        </w:rPr>
        <w:t>format should wait</w:t>
      </w:r>
      <w:r w:rsidR="000A6326">
        <w:rPr>
          <w:rFonts w:ascii="Arial" w:hAnsi="Arial" w:cs="Arial"/>
          <w:lang w:eastAsia="ko-KR"/>
        </w:rPr>
        <w:t xml:space="preserve"> </w:t>
      </w:r>
      <w:r w:rsidR="004A0B57">
        <w:rPr>
          <w:rFonts w:ascii="Arial" w:hAnsi="Arial" w:cs="Arial"/>
          <w:lang w:eastAsia="ko-KR"/>
        </w:rPr>
        <w:t>for SA2’s final decision</w:t>
      </w:r>
      <w:r w:rsidR="000A6326">
        <w:rPr>
          <w:rFonts w:ascii="Arial" w:hAnsi="Arial" w:cs="Arial"/>
          <w:lang w:eastAsia="ko-KR"/>
        </w:rPr>
        <w:t xml:space="preserve">. </w:t>
      </w:r>
    </w:p>
    <w:p w14:paraId="3DA4A494" w14:textId="29887E83" w:rsidR="004A0B57" w:rsidRDefault="004A0B57" w:rsidP="00E44139">
      <w:pPr>
        <w:rPr>
          <w:rFonts w:ascii="Arial" w:hAnsi="Arial" w:cs="Arial"/>
          <w:b/>
          <w:lang w:eastAsia="ko-KR"/>
        </w:rPr>
      </w:pPr>
      <w:r>
        <w:rPr>
          <w:rFonts w:ascii="Arial" w:hAnsi="Arial" w:cs="Arial"/>
          <w:b/>
          <w:lang w:eastAsia="ko-KR"/>
        </w:rPr>
        <w:t xml:space="preserve">Proposal 3: NAS indicator is used in the DL SDAP header to indicate the UE </w:t>
      </w:r>
      <w:r w:rsidR="009711A6">
        <w:rPr>
          <w:rFonts w:ascii="Arial" w:hAnsi="Arial" w:cs="Arial"/>
          <w:b/>
          <w:lang w:eastAsia="ko-KR"/>
        </w:rPr>
        <w:t>when the UE needs to</w:t>
      </w:r>
      <w:r w:rsidR="009711A6">
        <w:rPr>
          <w:rFonts w:ascii="Arial" w:hAnsi="Arial" w:cs="Arial"/>
          <w:b/>
          <w:lang w:eastAsia="ko-KR"/>
        </w:rPr>
        <w:t xml:space="preserve"> update </w:t>
      </w:r>
      <w:r>
        <w:rPr>
          <w:rFonts w:ascii="Arial" w:hAnsi="Arial" w:cs="Arial"/>
          <w:b/>
          <w:lang w:eastAsia="ko-KR"/>
        </w:rPr>
        <w:t>the NAS Reflective QoS mapping</w:t>
      </w:r>
      <w:r w:rsidRPr="00A13109">
        <w:rPr>
          <w:rFonts w:ascii="Arial" w:hAnsi="Arial" w:cs="Arial"/>
          <w:b/>
          <w:lang w:eastAsia="ko-KR"/>
        </w:rPr>
        <w:t>.</w:t>
      </w:r>
      <w:r>
        <w:rPr>
          <w:rFonts w:ascii="Arial" w:hAnsi="Arial" w:cs="Arial"/>
          <w:b/>
          <w:lang w:eastAsia="ko-KR"/>
        </w:rPr>
        <w:t xml:space="preserve"> When the indicator is set to update the mapping, the QFI shall also be included in the header.</w:t>
      </w:r>
      <w:r w:rsidR="00B16D43">
        <w:rPr>
          <w:rFonts w:ascii="Arial" w:hAnsi="Arial" w:cs="Arial"/>
          <w:b/>
          <w:lang w:eastAsia="ko-KR"/>
        </w:rPr>
        <w:t xml:space="preserve"> The length of the NAS indicator </w:t>
      </w:r>
      <w:r w:rsidR="009711A6">
        <w:rPr>
          <w:rFonts w:ascii="Arial" w:hAnsi="Arial" w:cs="Arial"/>
          <w:b/>
          <w:lang w:eastAsia="ko-KR"/>
        </w:rPr>
        <w:t>is FFS, pending</w:t>
      </w:r>
      <w:r w:rsidR="00C775ED">
        <w:rPr>
          <w:rFonts w:ascii="Arial" w:hAnsi="Arial" w:cs="Arial"/>
          <w:b/>
          <w:lang w:eastAsia="ko-KR"/>
        </w:rPr>
        <w:t xml:space="preserve"> SA2’s final decision</w:t>
      </w:r>
      <w:r w:rsidR="00B16D43">
        <w:rPr>
          <w:rFonts w:ascii="Arial" w:hAnsi="Arial" w:cs="Arial"/>
          <w:b/>
          <w:lang w:eastAsia="ko-KR"/>
        </w:rPr>
        <w:t>.</w:t>
      </w:r>
    </w:p>
    <w:p w14:paraId="057A2DBB" w14:textId="7D1B6E72" w:rsidR="00757A59" w:rsidRPr="00761A24" w:rsidRDefault="003277BB" w:rsidP="00E44139">
      <w:pPr>
        <w:rPr>
          <w:rFonts w:ascii="Arial" w:hAnsi="Arial" w:cs="Arial"/>
          <w:lang w:eastAsia="ko-KR"/>
        </w:rPr>
      </w:pPr>
      <w:r w:rsidRPr="00761A24">
        <w:rPr>
          <w:rFonts w:ascii="Arial" w:hAnsi="Arial" w:cs="Arial"/>
          <w:lang w:eastAsia="ko-KR"/>
        </w:rPr>
        <w:t xml:space="preserve">In DL transmission, </w:t>
      </w:r>
      <w:r w:rsidR="00095EC6" w:rsidRPr="00761A24">
        <w:rPr>
          <w:rFonts w:ascii="Arial" w:hAnsi="Arial" w:cs="Arial"/>
          <w:lang w:eastAsia="ko-KR"/>
        </w:rPr>
        <w:t xml:space="preserve">the QFI is only needed </w:t>
      </w:r>
      <w:r w:rsidRPr="00761A24">
        <w:rPr>
          <w:rFonts w:ascii="Arial" w:hAnsi="Arial" w:cs="Arial"/>
          <w:lang w:eastAsia="ko-KR"/>
        </w:rPr>
        <w:t xml:space="preserve">to be known whenever there is an update of AS or NAS Reflective QoS mapping rule. Therefore, it can be considered </w:t>
      </w:r>
      <w:r w:rsidR="00095EC6" w:rsidRPr="00761A24">
        <w:rPr>
          <w:rFonts w:ascii="Arial" w:hAnsi="Arial" w:cs="Arial"/>
          <w:lang w:eastAsia="ko-KR"/>
        </w:rPr>
        <w:t xml:space="preserve">to omit the QFI field if </w:t>
      </w:r>
      <w:r w:rsidRPr="00761A24">
        <w:rPr>
          <w:rFonts w:ascii="Arial" w:hAnsi="Arial" w:cs="Arial"/>
          <w:lang w:eastAsia="ko-KR"/>
        </w:rPr>
        <w:t xml:space="preserve">there </w:t>
      </w:r>
      <w:r w:rsidR="009164C7">
        <w:rPr>
          <w:rFonts w:ascii="Arial" w:hAnsi="Arial" w:cs="Arial"/>
          <w:lang w:eastAsia="ko-KR"/>
        </w:rPr>
        <w:t xml:space="preserve">is no updating to be performed. </w:t>
      </w:r>
      <w:r w:rsidR="00757A59" w:rsidRPr="00761A24">
        <w:rPr>
          <w:rFonts w:ascii="Arial" w:hAnsi="Arial" w:cs="Arial"/>
          <w:lang w:eastAsia="ko-KR"/>
        </w:rPr>
        <w:t xml:space="preserve">The UE shall accordingly detect the AS-RQI and NAS-RQI, and determine if there is a QFI field in the SDAP header. </w:t>
      </w:r>
    </w:p>
    <w:p w14:paraId="186A0D79" w14:textId="40DEE88A" w:rsidR="00757A59" w:rsidRDefault="00757A59" w:rsidP="00E44139">
      <w:pPr>
        <w:rPr>
          <w:rFonts w:ascii="Arial" w:hAnsi="Arial" w:cs="Arial"/>
          <w:b/>
          <w:lang w:eastAsia="ko-KR"/>
        </w:rPr>
      </w:pPr>
      <w:r>
        <w:rPr>
          <w:rFonts w:ascii="Arial" w:hAnsi="Arial" w:cs="Arial"/>
          <w:b/>
          <w:lang w:eastAsia="ko-KR"/>
        </w:rPr>
        <w:t xml:space="preserve">Proposal </w:t>
      </w:r>
      <w:r w:rsidR="00C92281">
        <w:rPr>
          <w:rFonts w:ascii="Arial" w:hAnsi="Arial" w:cs="Arial"/>
          <w:b/>
          <w:lang w:eastAsia="ko-KR"/>
        </w:rPr>
        <w:t>4</w:t>
      </w:r>
      <w:r>
        <w:rPr>
          <w:rFonts w:ascii="Arial" w:hAnsi="Arial" w:cs="Arial"/>
          <w:b/>
          <w:lang w:eastAsia="ko-KR"/>
        </w:rPr>
        <w:t>: The QFI</w:t>
      </w:r>
      <w:r w:rsidR="009164C7">
        <w:rPr>
          <w:rFonts w:ascii="Arial" w:hAnsi="Arial" w:cs="Arial"/>
          <w:b/>
          <w:lang w:eastAsia="ko-KR"/>
        </w:rPr>
        <w:t xml:space="preserve"> field in the DL SDAP header can be omitted or ignored when neither AS-RQI nor </w:t>
      </w:r>
      <w:r>
        <w:rPr>
          <w:rFonts w:ascii="Arial" w:hAnsi="Arial" w:cs="Arial"/>
          <w:b/>
          <w:lang w:eastAsia="ko-KR"/>
        </w:rPr>
        <w:t>NAS-RQI is set.</w:t>
      </w:r>
    </w:p>
    <w:p w14:paraId="153BF459" w14:textId="0C2202DC" w:rsidR="001D73B0" w:rsidRPr="001D73B0" w:rsidRDefault="005458CD" w:rsidP="005458CD">
      <w:pPr>
        <w:pStyle w:val="Heading2"/>
        <w:rPr>
          <w:rFonts w:cs="Arial"/>
          <w:lang w:eastAsia="ko-KR"/>
        </w:rPr>
      </w:pPr>
      <w:r>
        <w:t xml:space="preserve">2.2 </w:t>
      </w:r>
      <w:r w:rsidR="001D73B0">
        <w:t xml:space="preserve">SDAP header design for </w:t>
      </w:r>
      <w:r w:rsidR="00017463">
        <w:t xml:space="preserve">AS </w:t>
      </w:r>
      <w:r w:rsidR="001D73B0">
        <w:t>QoS</w:t>
      </w:r>
      <w:r>
        <w:t xml:space="preserve"> </w:t>
      </w:r>
      <w:r w:rsidR="00017463">
        <w:t>flow remapping</w:t>
      </w:r>
    </w:p>
    <w:p w14:paraId="7E3EE50A" w14:textId="6BAFF0AB" w:rsidR="00CC0688" w:rsidRDefault="005458CD" w:rsidP="00CC0688">
      <w:pPr>
        <w:rPr>
          <w:rFonts w:ascii="Arial" w:hAnsi="Arial" w:cs="Arial"/>
          <w:lang w:eastAsia="ko-KR"/>
        </w:rPr>
      </w:pPr>
      <w:r>
        <w:rPr>
          <w:rFonts w:ascii="Arial" w:hAnsi="Arial" w:cs="Arial"/>
          <w:lang w:val="en-GB" w:eastAsia="ko-KR"/>
        </w:rPr>
        <w:br/>
      </w:r>
      <w:r w:rsidR="00CC0688">
        <w:rPr>
          <w:rFonts w:ascii="Arial" w:hAnsi="Arial" w:cs="Arial"/>
          <w:lang w:eastAsia="ko-KR"/>
        </w:rPr>
        <w:t xml:space="preserve">When a QoS flow is </w:t>
      </w:r>
      <w:r w:rsidR="0029469C">
        <w:rPr>
          <w:rFonts w:ascii="Arial" w:hAnsi="Arial" w:cs="Arial"/>
          <w:lang w:eastAsia="ko-KR"/>
        </w:rPr>
        <w:t>remapped</w:t>
      </w:r>
      <w:r w:rsidR="00CC0688">
        <w:rPr>
          <w:rFonts w:ascii="Arial" w:hAnsi="Arial" w:cs="Arial"/>
          <w:lang w:eastAsia="ko-KR"/>
        </w:rPr>
        <w:t xml:space="preserve"> from one DRB to another DRB, the packets belonging to the QoS flow get mapped to two different PDCP entities. Since the </w:t>
      </w:r>
      <w:r w:rsidR="0035026C">
        <w:rPr>
          <w:rFonts w:ascii="Arial" w:hAnsi="Arial" w:cs="Arial"/>
          <w:lang w:eastAsia="ko-KR"/>
        </w:rPr>
        <w:t>remapping</w:t>
      </w:r>
      <w:r w:rsidR="00CC0688">
        <w:rPr>
          <w:rFonts w:ascii="Arial" w:hAnsi="Arial" w:cs="Arial"/>
          <w:lang w:eastAsia="ko-KR"/>
        </w:rPr>
        <w:t xml:space="preserve"> itself does not cause any loss of packets, we see no need to account for potential loss of packets due to QoS flow </w:t>
      </w:r>
      <w:r w:rsidR="00C440B6">
        <w:rPr>
          <w:rFonts w:ascii="Arial" w:hAnsi="Arial" w:cs="Arial"/>
          <w:lang w:eastAsia="ko-KR"/>
        </w:rPr>
        <w:t>remapping</w:t>
      </w:r>
      <w:r w:rsidR="00CC0688">
        <w:rPr>
          <w:rFonts w:ascii="Arial" w:hAnsi="Arial" w:cs="Arial"/>
          <w:lang w:eastAsia="ko-KR"/>
        </w:rPr>
        <w:t>. Note that if the DRBs are mapped to RLC AM, then (assuming LTE baseline), we expect the transfer to be completely lossless.</w:t>
      </w:r>
    </w:p>
    <w:p w14:paraId="4DE59DF4" w14:textId="59DBD088" w:rsidR="00CC0688" w:rsidRPr="00FD2658" w:rsidRDefault="00CC0688" w:rsidP="00CC0688">
      <w:pPr>
        <w:rPr>
          <w:rFonts w:ascii="Arial" w:hAnsi="Arial" w:cs="Arial"/>
          <w:b/>
          <w:lang w:eastAsia="ko-KR"/>
        </w:rPr>
      </w:pPr>
      <w:r>
        <w:rPr>
          <w:rFonts w:ascii="Arial" w:hAnsi="Arial" w:cs="Arial"/>
          <w:b/>
          <w:lang w:eastAsia="ko-KR"/>
        </w:rPr>
        <w:t>Observation</w:t>
      </w:r>
      <w:r w:rsidRPr="00FD2658">
        <w:rPr>
          <w:rFonts w:ascii="Arial" w:hAnsi="Arial" w:cs="Arial"/>
          <w:b/>
          <w:lang w:eastAsia="ko-KR"/>
        </w:rPr>
        <w:t xml:space="preserve"> </w:t>
      </w:r>
      <w:r>
        <w:rPr>
          <w:rFonts w:ascii="Arial" w:hAnsi="Arial" w:cs="Arial"/>
          <w:b/>
          <w:lang w:eastAsia="ko-KR"/>
        </w:rPr>
        <w:t>1</w:t>
      </w:r>
      <w:r w:rsidRPr="00FD2658">
        <w:rPr>
          <w:rFonts w:ascii="Arial" w:hAnsi="Arial" w:cs="Arial"/>
          <w:b/>
          <w:lang w:eastAsia="ko-KR"/>
        </w:rPr>
        <w:t xml:space="preserve">: </w:t>
      </w:r>
      <w:r>
        <w:rPr>
          <w:rFonts w:ascii="Arial" w:hAnsi="Arial" w:cs="Arial"/>
          <w:b/>
          <w:lang w:eastAsia="ko-KR"/>
        </w:rPr>
        <w:t>A</w:t>
      </w:r>
      <w:r w:rsidRPr="00FD2658">
        <w:rPr>
          <w:rFonts w:ascii="Arial" w:hAnsi="Arial" w:cs="Arial"/>
          <w:b/>
          <w:lang w:eastAsia="ko-KR"/>
        </w:rPr>
        <w:t xml:space="preserve">dditional mechanism </w:t>
      </w:r>
      <w:r>
        <w:rPr>
          <w:rFonts w:ascii="Arial" w:hAnsi="Arial" w:cs="Arial"/>
          <w:b/>
          <w:lang w:eastAsia="ko-KR"/>
        </w:rPr>
        <w:t>to prevent packet</w:t>
      </w:r>
      <w:r w:rsidRPr="00FD2658">
        <w:rPr>
          <w:rFonts w:ascii="Arial" w:hAnsi="Arial" w:cs="Arial"/>
          <w:b/>
          <w:lang w:eastAsia="ko-KR"/>
        </w:rPr>
        <w:t xml:space="preserve"> loss during QoS flow </w:t>
      </w:r>
      <w:r w:rsidR="00922549">
        <w:rPr>
          <w:rFonts w:ascii="Arial" w:hAnsi="Arial" w:cs="Arial"/>
          <w:b/>
          <w:lang w:eastAsia="ko-KR"/>
        </w:rPr>
        <w:t>remapping</w:t>
      </w:r>
      <w:r>
        <w:rPr>
          <w:rFonts w:ascii="Arial" w:hAnsi="Arial" w:cs="Arial"/>
          <w:b/>
          <w:lang w:eastAsia="ko-KR"/>
        </w:rPr>
        <w:t xml:space="preserve"> is </w:t>
      </w:r>
      <w:r w:rsidRPr="004D1DA1">
        <w:rPr>
          <w:rFonts w:ascii="Arial" w:hAnsi="Arial" w:cs="Arial"/>
          <w:b/>
          <w:u w:val="single"/>
          <w:lang w:eastAsia="ko-KR"/>
        </w:rPr>
        <w:t>not</w:t>
      </w:r>
      <w:r>
        <w:rPr>
          <w:rFonts w:ascii="Arial" w:hAnsi="Arial" w:cs="Arial"/>
          <w:b/>
          <w:lang w:eastAsia="ko-KR"/>
        </w:rPr>
        <w:t xml:space="preserve"> needed</w:t>
      </w:r>
      <w:r w:rsidRPr="00FD2658">
        <w:rPr>
          <w:rFonts w:ascii="Arial" w:hAnsi="Arial" w:cs="Arial"/>
          <w:b/>
          <w:lang w:eastAsia="ko-KR"/>
        </w:rPr>
        <w:t>.</w:t>
      </w:r>
    </w:p>
    <w:p w14:paraId="7CE97413" w14:textId="614C012E" w:rsidR="00CC0688" w:rsidRDefault="00CC0688" w:rsidP="00CC0688">
      <w:pPr>
        <w:rPr>
          <w:rFonts w:ascii="Arial" w:hAnsi="Arial" w:cs="Arial"/>
          <w:lang w:eastAsia="ko-KR"/>
        </w:rPr>
      </w:pPr>
      <w:r>
        <w:rPr>
          <w:rFonts w:ascii="Arial" w:hAnsi="Arial" w:cs="Arial"/>
          <w:lang w:eastAsia="ko-KR"/>
        </w:rPr>
        <w:t xml:space="preserve">However, there is a possibility for packets to get reordered during QoS flow </w:t>
      </w:r>
      <w:r w:rsidR="00562365">
        <w:rPr>
          <w:rFonts w:ascii="Arial" w:hAnsi="Arial" w:cs="Arial"/>
          <w:lang w:eastAsia="ko-KR"/>
        </w:rPr>
        <w:t>remapping</w:t>
      </w:r>
      <w:r>
        <w:rPr>
          <w:rFonts w:ascii="Arial" w:hAnsi="Arial" w:cs="Arial"/>
          <w:lang w:eastAsia="ko-KR"/>
        </w:rPr>
        <w:t>.</w:t>
      </w:r>
      <w:r w:rsidRPr="00E94B60">
        <w:rPr>
          <w:rFonts w:ascii="Arial" w:hAnsi="Arial" w:cs="Arial"/>
          <w:lang w:eastAsia="ko-KR"/>
        </w:rPr>
        <w:t xml:space="preserve"> </w:t>
      </w:r>
      <w:r>
        <w:rPr>
          <w:rFonts w:ascii="Arial" w:hAnsi="Arial" w:cs="Arial"/>
          <w:lang w:eastAsia="ko-KR"/>
        </w:rPr>
        <w:t xml:space="preserve">In our view, since the receipt of out-of-order packets can lead to undesirable performance for some services (e.g., when TCP treats multiple out-of-order packets as an indication of packet loss and throttles down throughput, or </w:t>
      </w:r>
      <w:r w:rsidRPr="00CC0688">
        <w:rPr>
          <w:rFonts w:ascii="Arial" w:hAnsi="Arial" w:cs="Arial"/>
          <w:lang w:eastAsia="ko-KR"/>
        </w:rPr>
        <w:t>applications that are sensitive to out-of-order delivery like URLLC apps</w:t>
      </w:r>
      <w:r>
        <w:rPr>
          <w:rFonts w:ascii="Arial" w:hAnsi="Arial" w:cs="Arial"/>
          <w:lang w:eastAsia="ko-KR"/>
        </w:rPr>
        <w:t xml:space="preserve">), a mechanism to prevent the performance degradation is needed. </w:t>
      </w:r>
    </w:p>
    <w:p w14:paraId="23170653" w14:textId="3D6A2DA0" w:rsidR="00CC0688" w:rsidRDefault="00CC0688" w:rsidP="00CC0688">
      <w:pPr>
        <w:rPr>
          <w:rFonts w:ascii="Arial" w:hAnsi="Arial" w:cs="Arial"/>
          <w:b/>
          <w:lang w:eastAsia="ko-KR"/>
        </w:rPr>
      </w:pPr>
      <w:r>
        <w:rPr>
          <w:rFonts w:ascii="Arial" w:hAnsi="Arial" w:cs="Arial"/>
          <w:b/>
          <w:lang w:eastAsia="ko-KR"/>
        </w:rPr>
        <w:t xml:space="preserve">Observation 2: A </w:t>
      </w:r>
      <w:r w:rsidRPr="00001581">
        <w:rPr>
          <w:rFonts w:ascii="Arial" w:hAnsi="Arial" w:cs="Arial"/>
          <w:b/>
          <w:lang w:eastAsia="ko-KR"/>
        </w:rPr>
        <w:t xml:space="preserve">mechanism </w:t>
      </w:r>
      <w:r>
        <w:rPr>
          <w:rFonts w:ascii="Arial" w:hAnsi="Arial" w:cs="Arial"/>
          <w:b/>
          <w:lang w:eastAsia="ko-KR"/>
        </w:rPr>
        <w:t xml:space="preserve">is needed </w:t>
      </w:r>
      <w:r w:rsidRPr="00001581">
        <w:rPr>
          <w:rFonts w:ascii="Arial" w:hAnsi="Arial" w:cs="Arial"/>
          <w:b/>
          <w:lang w:eastAsia="ko-KR"/>
        </w:rPr>
        <w:t xml:space="preserve">to prevent out-of-order delivery during QoS flow </w:t>
      </w:r>
      <w:r w:rsidR="00922549">
        <w:rPr>
          <w:rFonts w:ascii="Arial" w:hAnsi="Arial" w:cs="Arial"/>
          <w:b/>
          <w:lang w:eastAsia="ko-KR"/>
        </w:rPr>
        <w:t>remapping</w:t>
      </w:r>
      <w:r>
        <w:rPr>
          <w:rFonts w:ascii="Arial" w:hAnsi="Arial" w:cs="Arial"/>
          <w:b/>
          <w:lang w:eastAsia="ko-KR"/>
        </w:rPr>
        <w:t>.</w:t>
      </w:r>
    </w:p>
    <w:p w14:paraId="629662E8" w14:textId="75EA6756" w:rsidR="00845B2C" w:rsidRDefault="00845B2C" w:rsidP="00CC0688">
      <w:pPr>
        <w:rPr>
          <w:rFonts w:ascii="Arial" w:hAnsi="Arial" w:cs="Arial"/>
          <w:lang w:eastAsia="ko-KR"/>
        </w:rPr>
      </w:pPr>
      <w:r>
        <w:rPr>
          <w:rFonts w:ascii="Arial" w:hAnsi="Arial" w:cs="Arial"/>
          <w:lang w:eastAsia="ko-KR"/>
        </w:rPr>
        <w:t xml:space="preserve">A straightforward solution to prevent out-of-order delivery during QoS flow </w:t>
      </w:r>
      <w:r w:rsidR="00F7552B">
        <w:rPr>
          <w:rFonts w:ascii="Arial" w:hAnsi="Arial" w:cs="Arial"/>
          <w:lang w:eastAsia="ko-KR"/>
        </w:rPr>
        <w:t>remapping</w:t>
      </w:r>
      <w:r>
        <w:rPr>
          <w:rFonts w:ascii="Arial" w:hAnsi="Arial" w:cs="Arial"/>
          <w:lang w:eastAsia="ko-KR"/>
        </w:rPr>
        <w:t xml:space="preserve"> is that the SDAP transmitter shall always ensure </w:t>
      </w:r>
      <w:r w:rsidR="00631654">
        <w:rPr>
          <w:rFonts w:ascii="Arial" w:hAnsi="Arial" w:cs="Arial"/>
          <w:lang w:eastAsia="ko-KR"/>
        </w:rPr>
        <w:t xml:space="preserve">that </w:t>
      </w:r>
      <w:r>
        <w:rPr>
          <w:rFonts w:ascii="Arial" w:hAnsi="Arial" w:cs="Arial"/>
          <w:lang w:eastAsia="ko-KR"/>
        </w:rPr>
        <w:t xml:space="preserve">the transmission over </w:t>
      </w:r>
      <w:r w:rsidR="00631654">
        <w:rPr>
          <w:rFonts w:ascii="Arial" w:hAnsi="Arial" w:cs="Arial"/>
          <w:lang w:eastAsia="ko-KR"/>
        </w:rPr>
        <w:t xml:space="preserve">the </w:t>
      </w:r>
      <w:r>
        <w:rPr>
          <w:rFonts w:ascii="Arial" w:hAnsi="Arial" w:cs="Arial"/>
          <w:lang w:eastAsia="ko-KR"/>
        </w:rPr>
        <w:t xml:space="preserve">new DRB is only started after the last transmission over old DRB is acknowledged. Nonetheless, such </w:t>
      </w:r>
      <w:r w:rsidR="00631654">
        <w:rPr>
          <w:rFonts w:ascii="Arial" w:hAnsi="Arial" w:cs="Arial"/>
          <w:lang w:eastAsia="ko-KR"/>
        </w:rPr>
        <w:t xml:space="preserve">an </w:t>
      </w:r>
      <w:r>
        <w:rPr>
          <w:rFonts w:ascii="Arial" w:hAnsi="Arial" w:cs="Arial"/>
          <w:lang w:eastAsia="ko-KR"/>
        </w:rPr>
        <w:t xml:space="preserve">approach may result in </w:t>
      </w:r>
      <w:r w:rsidR="00631654">
        <w:rPr>
          <w:rFonts w:ascii="Arial" w:hAnsi="Arial" w:cs="Arial"/>
          <w:lang w:eastAsia="ko-KR"/>
        </w:rPr>
        <w:t>unnecessary latency.</w:t>
      </w:r>
      <w:r>
        <w:rPr>
          <w:rFonts w:ascii="Arial" w:hAnsi="Arial" w:cs="Arial"/>
          <w:lang w:eastAsia="ko-KR"/>
        </w:rPr>
        <w:t xml:space="preserve"> </w:t>
      </w:r>
      <w:r w:rsidR="00631654">
        <w:rPr>
          <w:rFonts w:ascii="Arial" w:hAnsi="Arial" w:cs="Arial"/>
          <w:lang w:eastAsia="ko-KR"/>
        </w:rPr>
        <w:t>T</w:t>
      </w:r>
      <w:r w:rsidR="00FD26D1">
        <w:rPr>
          <w:rFonts w:ascii="Arial" w:hAnsi="Arial" w:cs="Arial"/>
          <w:lang w:eastAsia="ko-KR"/>
        </w:rPr>
        <w:t>herefore</w:t>
      </w:r>
      <w:r w:rsidR="00631654">
        <w:rPr>
          <w:rFonts w:ascii="Arial" w:hAnsi="Arial" w:cs="Arial"/>
          <w:lang w:eastAsia="ko-KR"/>
        </w:rPr>
        <w:t>,</w:t>
      </w:r>
      <w:r w:rsidR="00FD26D1">
        <w:rPr>
          <w:rFonts w:ascii="Arial" w:hAnsi="Arial" w:cs="Arial"/>
          <w:lang w:eastAsia="ko-KR"/>
        </w:rPr>
        <w:t xml:space="preserve"> in order </w:t>
      </w:r>
      <w:r w:rsidR="00631654">
        <w:rPr>
          <w:rFonts w:ascii="Arial" w:hAnsi="Arial" w:cs="Arial"/>
          <w:lang w:eastAsia="ko-KR"/>
        </w:rPr>
        <w:t xml:space="preserve">to increase </w:t>
      </w:r>
      <w:r w:rsidR="00FD26D1">
        <w:rPr>
          <w:rFonts w:ascii="Arial" w:hAnsi="Arial" w:cs="Arial"/>
          <w:lang w:eastAsia="ko-KR"/>
        </w:rPr>
        <w:t xml:space="preserve">robustness and </w:t>
      </w:r>
      <w:r>
        <w:rPr>
          <w:rFonts w:ascii="Arial" w:hAnsi="Arial" w:cs="Arial"/>
          <w:lang w:eastAsia="ko-KR"/>
        </w:rPr>
        <w:t>flexibility, we propose a</w:t>
      </w:r>
      <w:r w:rsidR="003B303E">
        <w:rPr>
          <w:rFonts w:ascii="Arial" w:hAnsi="Arial" w:cs="Arial"/>
          <w:lang w:eastAsia="ko-KR"/>
        </w:rPr>
        <w:t>n</w:t>
      </w:r>
      <w:r>
        <w:rPr>
          <w:rFonts w:ascii="Arial" w:hAnsi="Arial" w:cs="Arial"/>
          <w:lang w:eastAsia="ko-KR"/>
        </w:rPr>
        <w:t xml:space="preserve"> end</w:t>
      </w:r>
      <w:r w:rsidR="003B303E">
        <w:rPr>
          <w:rFonts w:ascii="Arial" w:hAnsi="Arial" w:cs="Arial"/>
          <w:lang w:eastAsia="ko-KR"/>
        </w:rPr>
        <w:t>/start</w:t>
      </w:r>
      <w:r>
        <w:rPr>
          <w:rFonts w:ascii="Arial" w:hAnsi="Arial" w:cs="Arial"/>
          <w:lang w:eastAsia="ko-KR"/>
        </w:rPr>
        <w:t xml:space="preserve"> marker mechanism to be used. </w:t>
      </w:r>
    </w:p>
    <w:p w14:paraId="5FB45382" w14:textId="451FE678" w:rsidR="00773A65" w:rsidRDefault="00B42665" w:rsidP="00825266">
      <w:pPr>
        <w:rPr>
          <w:rFonts w:ascii="Arial" w:hAnsi="Arial" w:cs="Arial"/>
          <w:lang w:eastAsia="ko-KR"/>
        </w:rPr>
      </w:pPr>
      <w:r w:rsidRPr="00B42665">
        <w:rPr>
          <w:rFonts w:ascii="Arial" w:hAnsi="Arial" w:cs="Arial"/>
          <w:lang w:eastAsia="ko-KR"/>
        </w:rPr>
        <w:t>In t</w:t>
      </w:r>
      <w:r w:rsidR="00631654">
        <w:rPr>
          <w:rFonts w:ascii="Arial" w:hAnsi="Arial" w:cs="Arial"/>
          <w:lang w:eastAsia="ko-KR"/>
        </w:rPr>
        <w:t>his</w:t>
      </w:r>
      <w:r>
        <w:rPr>
          <w:rFonts w:ascii="Arial" w:hAnsi="Arial" w:cs="Arial"/>
          <w:lang w:eastAsia="ko-KR"/>
        </w:rPr>
        <w:t xml:space="preserve"> approach, the SDAP transmitter adds an “end-marker” to indicate the end of packet flow in the old DRB. When the SDAP receiver receives the packet with the “end-marker”, it kno</w:t>
      </w:r>
      <w:r w:rsidR="00631654">
        <w:rPr>
          <w:rFonts w:ascii="Arial" w:hAnsi="Arial" w:cs="Arial"/>
          <w:lang w:eastAsia="ko-KR"/>
        </w:rPr>
        <w:t xml:space="preserve">ws that the flow is going to end in this </w:t>
      </w:r>
      <w:r>
        <w:rPr>
          <w:rFonts w:ascii="Arial" w:hAnsi="Arial" w:cs="Arial"/>
          <w:lang w:eastAsia="ko-KR"/>
        </w:rPr>
        <w:t xml:space="preserve">DRB. If the SDAP receiver </w:t>
      </w:r>
      <w:r w:rsidR="00631654">
        <w:rPr>
          <w:rFonts w:ascii="Arial" w:hAnsi="Arial" w:cs="Arial"/>
          <w:lang w:eastAsia="ko-KR"/>
        </w:rPr>
        <w:t xml:space="preserve">subsequently receives </w:t>
      </w:r>
      <w:r>
        <w:rPr>
          <w:rFonts w:ascii="Arial" w:hAnsi="Arial" w:cs="Arial"/>
          <w:lang w:eastAsia="ko-KR"/>
        </w:rPr>
        <w:t>packet</w:t>
      </w:r>
      <w:r w:rsidR="00631654">
        <w:rPr>
          <w:rFonts w:ascii="Arial" w:hAnsi="Arial" w:cs="Arial"/>
          <w:lang w:eastAsia="ko-KR"/>
        </w:rPr>
        <w:t>s</w:t>
      </w:r>
      <w:r>
        <w:rPr>
          <w:rFonts w:ascii="Arial" w:hAnsi="Arial" w:cs="Arial"/>
          <w:lang w:eastAsia="ko-KR"/>
        </w:rPr>
        <w:t xml:space="preserve"> of </w:t>
      </w:r>
      <w:r w:rsidR="00631654">
        <w:rPr>
          <w:rFonts w:ascii="Arial" w:hAnsi="Arial" w:cs="Arial"/>
          <w:lang w:eastAsia="ko-KR"/>
        </w:rPr>
        <w:t xml:space="preserve">the </w:t>
      </w:r>
      <w:r>
        <w:rPr>
          <w:rFonts w:ascii="Arial" w:hAnsi="Arial" w:cs="Arial"/>
          <w:lang w:eastAsia="ko-KR"/>
        </w:rPr>
        <w:t xml:space="preserve">same flow in </w:t>
      </w:r>
      <w:r w:rsidR="00631654">
        <w:rPr>
          <w:rFonts w:ascii="Arial" w:hAnsi="Arial" w:cs="Arial"/>
          <w:lang w:eastAsia="ko-KR"/>
        </w:rPr>
        <w:t xml:space="preserve">the </w:t>
      </w:r>
      <w:r>
        <w:rPr>
          <w:rFonts w:ascii="Arial" w:hAnsi="Arial" w:cs="Arial"/>
          <w:lang w:eastAsia="ko-KR"/>
        </w:rPr>
        <w:t xml:space="preserve">new DRB, it can </w:t>
      </w:r>
      <w:r w:rsidR="00631654">
        <w:rPr>
          <w:rFonts w:ascii="Arial" w:hAnsi="Arial" w:cs="Arial"/>
          <w:lang w:eastAsia="ko-KR"/>
        </w:rPr>
        <w:t>submit the packets from the new DRB</w:t>
      </w:r>
      <w:r>
        <w:rPr>
          <w:rFonts w:ascii="Arial" w:hAnsi="Arial" w:cs="Arial"/>
          <w:lang w:eastAsia="ko-KR"/>
        </w:rPr>
        <w:t xml:space="preserve"> to upper layer</w:t>
      </w:r>
      <w:r w:rsidR="00631654">
        <w:rPr>
          <w:rFonts w:ascii="Arial" w:hAnsi="Arial" w:cs="Arial"/>
          <w:lang w:eastAsia="ko-KR"/>
        </w:rPr>
        <w:t xml:space="preserve"> without fear of out-of-order delivery</w:t>
      </w:r>
      <w:r>
        <w:rPr>
          <w:rFonts w:ascii="Arial" w:hAnsi="Arial" w:cs="Arial"/>
          <w:lang w:eastAsia="ko-KR"/>
        </w:rPr>
        <w:t xml:space="preserve">. </w:t>
      </w:r>
      <w:r w:rsidR="00513188">
        <w:rPr>
          <w:rFonts w:ascii="Arial" w:hAnsi="Arial" w:cs="Arial"/>
          <w:lang w:eastAsia="ko-KR"/>
        </w:rPr>
        <w:t>However</w:t>
      </w:r>
      <w:r w:rsidR="00631654">
        <w:rPr>
          <w:rFonts w:ascii="Arial" w:hAnsi="Arial" w:cs="Arial"/>
          <w:lang w:eastAsia="ko-KR"/>
        </w:rPr>
        <w:t xml:space="preserve">, if the SDAP receiver receives </w:t>
      </w:r>
      <w:r w:rsidR="00513188">
        <w:rPr>
          <w:rFonts w:ascii="Arial" w:hAnsi="Arial" w:cs="Arial"/>
          <w:lang w:eastAsia="ko-KR"/>
        </w:rPr>
        <w:t>packet</w:t>
      </w:r>
      <w:r w:rsidR="00631654">
        <w:rPr>
          <w:rFonts w:ascii="Arial" w:hAnsi="Arial" w:cs="Arial"/>
          <w:lang w:eastAsia="ko-KR"/>
        </w:rPr>
        <w:t>s</w:t>
      </w:r>
      <w:r w:rsidR="00513188">
        <w:rPr>
          <w:rFonts w:ascii="Arial" w:hAnsi="Arial" w:cs="Arial"/>
          <w:lang w:eastAsia="ko-KR"/>
        </w:rPr>
        <w:t xml:space="preserve"> of </w:t>
      </w:r>
      <w:r w:rsidR="00631654">
        <w:rPr>
          <w:rFonts w:ascii="Arial" w:hAnsi="Arial" w:cs="Arial"/>
          <w:lang w:eastAsia="ko-KR"/>
        </w:rPr>
        <w:t>the remapped</w:t>
      </w:r>
      <w:r w:rsidR="00513188">
        <w:rPr>
          <w:rFonts w:ascii="Arial" w:hAnsi="Arial" w:cs="Arial"/>
          <w:lang w:eastAsia="ko-KR"/>
        </w:rPr>
        <w:t xml:space="preserve"> flow in </w:t>
      </w:r>
      <w:r w:rsidR="00631654">
        <w:rPr>
          <w:rFonts w:ascii="Arial" w:hAnsi="Arial" w:cs="Arial"/>
          <w:lang w:eastAsia="ko-KR"/>
        </w:rPr>
        <w:t xml:space="preserve">the </w:t>
      </w:r>
      <w:r w:rsidR="00513188">
        <w:rPr>
          <w:rFonts w:ascii="Arial" w:hAnsi="Arial" w:cs="Arial"/>
          <w:lang w:eastAsia="ko-KR"/>
        </w:rPr>
        <w:t>new DRB without receiving</w:t>
      </w:r>
      <w:r w:rsidR="00631654">
        <w:rPr>
          <w:rFonts w:ascii="Arial" w:hAnsi="Arial" w:cs="Arial"/>
          <w:lang w:eastAsia="ko-KR"/>
        </w:rPr>
        <w:t xml:space="preserve"> a</w:t>
      </w:r>
      <w:r w:rsidR="00513188">
        <w:rPr>
          <w:rFonts w:ascii="Arial" w:hAnsi="Arial" w:cs="Arial"/>
          <w:lang w:eastAsia="ko-KR"/>
        </w:rPr>
        <w:t xml:space="preserve"> packet with “end-marker” in the old DRB, this means that out-of-order delivery </w:t>
      </w:r>
      <w:r w:rsidR="00631654">
        <w:rPr>
          <w:rFonts w:ascii="Arial" w:hAnsi="Arial" w:cs="Arial"/>
          <w:lang w:eastAsia="ko-KR"/>
        </w:rPr>
        <w:t>has</w:t>
      </w:r>
      <w:r w:rsidR="00513188">
        <w:rPr>
          <w:rFonts w:ascii="Arial" w:hAnsi="Arial" w:cs="Arial"/>
          <w:lang w:eastAsia="ko-KR"/>
        </w:rPr>
        <w:t xml:space="preserve"> occurred and the SDAP receiver needs to hold the packet for a while to wait </w:t>
      </w:r>
      <w:r w:rsidR="00631654">
        <w:rPr>
          <w:rFonts w:ascii="Arial" w:hAnsi="Arial" w:cs="Arial"/>
          <w:lang w:eastAsia="ko-KR"/>
        </w:rPr>
        <w:t xml:space="preserve">for </w:t>
      </w:r>
      <w:r w:rsidR="00513188">
        <w:rPr>
          <w:rFonts w:ascii="Arial" w:hAnsi="Arial" w:cs="Arial"/>
          <w:lang w:eastAsia="ko-KR"/>
        </w:rPr>
        <w:t>the end-marker.</w:t>
      </w:r>
      <w:r w:rsidR="00964EDD">
        <w:rPr>
          <w:rFonts w:ascii="Arial" w:hAnsi="Arial" w:cs="Arial"/>
          <w:lang w:eastAsia="ko-KR"/>
        </w:rPr>
        <w:t xml:space="preserve"> An illustration is shown in figure 1. </w:t>
      </w:r>
    </w:p>
    <w:p w14:paraId="24283967" w14:textId="225A6C0D" w:rsidR="00825266" w:rsidRDefault="00825266" w:rsidP="00964EDD">
      <w:pPr>
        <w:jc w:val="center"/>
        <w:rPr>
          <w:rFonts w:ascii="Arial" w:hAnsi="Arial" w:cs="Arial"/>
          <w:lang w:eastAsia="ko-KR"/>
        </w:rPr>
      </w:pPr>
      <w:r>
        <w:rPr>
          <w:rFonts w:ascii="Arial" w:hAnsi="Arial" w:cs="Arial"/>
          <w:noProof/>
          <w:lang w:eastAsia="en-US"/>
        </w:rPr>
        <w:drawing>
          <wp:inline distT="0" distB="0" distL="0" distR="0" wp14:anchorId="0365825E" wp14:editId="0FF2F0E8">
            <wp:extent cx="4998264" cy="189103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16539" cy="1897944"/>
                    </a:xfrm>
                    <a:prstGeom prst="rect">
                      <a:avLst/>
                    </a:prstGeom>
                    <a:noFill/>
                  </pic:spPr>
                </pic:pic>
              </a:graphicData>
            </a:graphic>
          </wp:inline>
        </w:drawing>
      </w:r>
    </w:p>
    <w:p w14:paraId="23F492D9" w14:textId="0750FFD2" w:rsidR="007A6EFF" w:rsidRPr="007A6EFF" w:rsidRDefault="00964EDD" w:rsidP="007A6EFF">
      <w:pPr>
        <w:jc w:val="center"/>
        <w:rPr>
          <w:rFonts w:ascii="Arial" w:hAnsi="Arial" w:cs="Arial"/>
          <w:b/>
          <w:lang w:eastAsia="ko-KR"/>
        </w:rPr>
      </w:pPr>
      <w:r>
        <w:rPr>
          <w:rFonts w:ascii="Arial" w:hAnsi="Arial" w:cs="Arial"/>
          <w:b/>
          <w:lang w:eastAsia="ko-KR"/>
        </w:rPr>
        <w:t>Figure 1</w:t>
      </w:r>
      <w:r w:rsidR="007A6EFF" w:rsidRPr="007A6EFF">
        <w:rPr>
          <w:rFonts w:ascii="Arial" w:hAnsi="Arial" w:cs="Arial"/>
          <w:b/>
          <w:lang w:eastAsia="ko-KR"/>
        </w:rPr>
        <w:t xml:space="preserve">: </w:t>
      </w:r>
      <w:r>
        <w:rPr>
          <w:rFonts w:ascii="Arial" w:hAnsi="Arial" w:cs="Arial"/>
          <w:b/>
          <w:lang w:eastAsia="ko-KR"/>
        </w:rPr>
        <w:t xml:space="preserve">Use </w:t>
      </w:r>
      <w:r w:rsidR="00D069C3">
        <w:rPr>
          <w:rFonts w:ascii="Arial" w:hAnsi="Arial" w:cs="Arial"/>
          <w:b/>
          <w:lang w:eastAsia="ko-KR"/>
        </w:rPr>
        <w:t xml:space="preserve">of </w:t>
      </w:r>
      <w:r>
        <w:rPr>
          <w:rFonts w:ascii="Arial" w:hAnsi="Arial" w:cs="Arial"/>
          <w:b/>
          <w:lang w:eastAsia="ko-KR"/>
        </w:rPr>
        <w:t xml:space="preserve">“End-Marker” to indicate the end of flow in </w:t>
      </w:r>
      <w:r w:rsidR="00F70838">
        <w:rPr>
          <w:rFonts w:ascii="Arial" w:hAnsi="Arial" w:cs="Arial"/>
          <w:b/>
          <w:lang w:eastAsia="ko-KR"/>
        </w:rPr>
        <w:t>old</w:t>
      </w:r>
      <w:r>
        <w:rPr>
          <w:rFonts w:ascii="Arial" w:hAnsi="Arial" w:cs="Arial"/>
          <w:b/>
          <w:lang w:eastAsia="ko-KR"/>
        </w:rPr>
        <w:t xml:space="preserve"> DRB.</w:t>
      </w:r>
    </w:p>
    <w:p w14:paraId="78B24288" w14:textId="7B57FE0F" w:rsidR="007A6EFF" w:rsidRDefault="00A12EC7" w:rsidP="00825266">
      <w:pPr>
        <w:rPr>
          <w:rFonts w:ascii="Arial" w:hAnsi="Arial" w:cs="Arial"/>
          <w:lang w:eastAsia="ko-KR"/>
        </w:rPr>
      </w:pPr>
      <w:r>
        <w:rPr>
          <w:rFonts w:ascii="Arial" w:hAnsi="Arial" w:cs="Arial"/>
          <w:lang w:eastAsia="ko-KR"/>
        </w:rPr>
        <w:t>One disadvantage of the approach is that packets belonging to the new DRB may be unnecessarily delayed at the receiver. Also, there may be occasions that there are no PDCP packets remaining in the old DRB to add the end-marker.</w:t>
      </w:r>
      <w:r w:rsidR="00B95F40">
        <w:rPr>
          <w:rFonts w:ascii="Arial" w:hAnsi="Arial" w:cs="Arial"/>
          <w:lang w:eastAsia="ko-KR"/>
        </w:rPr>
        <w:t xml:space="preserve"> </w:t>
      </w:r>
      <w:r w:rsidR="00354E89">
        <w:rPr>
          <w:rFonts w:ascii="Arial" w:hAnsi="Arial" w:cs="Arial"/>
          <w:lang w:eastAsia="ko-KR"/>
        </w:rPr>
        <w:t xml:space="preserve">A slightly modified scheme would be to use a “start-marker” for packets belonging to the new </w:t>
      </w:r>
      <w:r w:rsidR="00D82678">
        <w:rPr>
          <w:rFonts w:ascii="Arial" w:hAnsi="Arial" w:cs="Arial"/>
          <w:lang w:eastAsia="ko-KR"/>
        </w:rPr>
        <w:t>DRB</w:t>
      </w:r>
      <w:r w:rsidR="00354E89">
        <w:rPr>
          <w:rFonts w:ascii="Arial" w:hAnsi="Arial" w:cs="Arial"/>
          <w:lang w:eastAsia="ko-KR"/>
        </w:rPr>
        <w:t xml:space="preserve">. </w:t>
      </w:r>
      <w:r w:rsidR="00D82678">
        <w:rPr>
          <w:rFonts w:ascii="Arial" w:hAnsi="Arial" w:cs="Arial"/>
          <w:lang w:eastAsia="ko-KR"/>
        </w:rPr>
        <w:t xml:space="preserve">When </w:t>
      </w:r>
      <w:r w:rsidR="00C32C3F">
        <w:rPr>
          <w:rFonts w:ascii="Arial" w:hAnsi="Arial" w:cs="Arial"/>
          <w:lang w:eastAsia="ko-KR"/>
        </w:rPr>
        <w:t xml:space="preserve">reordering </w:t>
      </w:r>
      <w:r w:rsidR="00061C3A">
        <w:rPr>
          <w:rFonts w:ascii="Arial" w:hAnsi="Arial" w:cs="Arial"/>
          <w:lang w:eastAsia="ko-KR"/>
        </w:rPr>
        <w:t xml:space="preserve">functionality </w:t>
      </w:r>
      <w:r w:rsidR="00C32C3F">
        <w:rPr>
          <w:rFonts w:ascii="Arial" w:hAnsi="Arial" w:cs="Arial"/>
          <w:lang w:eastAsia="ko-KR"/>
        </w:rPr>
        <w:t xml:space="preserve">is disabled by RRC, or </w:t>
      </w:r>
      <w:r w:rsidR="00D82678">
        <w:rPr>
          <w:rFonts w:ascii="Arial" w:hAnsi="Arial" w:cs="Arial"/>
          <w:lang w:eastAsia="ko-KR"/>
        </w:rPr>
        <w:t xml:space="preserve">there </w:t>
      </w:r>
      <w:r w:rsidR="00C32C3F">
        <w:rPr>
          <w:rFonts w:ascii="Arial" w:hAnsi="Arial" w:cs="Arial"/>
          <w:lang w:eastAsia="ko-KR"/>
        </w:rPr>
        <w:t xml:space="preserve">is </w:t>
      </w:r>
      <w:r w:rsidR="00D82678">
        <w:rPr>
          <w:rFonts w:ascii="Arial" w:hAnsi="Arial" w:cs="Arial"/>
          <w:lang w:eastAsia="ko-KR"/>
        </w:rPr>
        <w:t>no packet to add for “end-marker” in the old DRB, t</w:t>
      </w:r>
      <w:r w:rsidR="00354E89">
        <w:rPr>
          <w:rFonts w:ascii="Arial" w:hAnsi="Arial" w:cs="Arial"/>
          <w:lang w:eastAsia="ko-KR"/>
        </w:rPr>
        <w:t xml:space="preserve">he SDAP transmitter can </w:t>
      </w:r>
      <w:r w:rsidR="00D82678">
        <w:rPr>
          <w:rFonts w:ascii="Arial" w:hAnsi="Arial" w:cs="Arial"/>
          <w:lang w:eastAsia="ko-KR"/>
        </w:rPr>
        <w:t>directly add a “start-marker” to indicate the start of packet flow in the new DRB.</w:t>
      </w:r>
      <w:r w:rsidR="00354E89">
        <w:rPr>
          <w:rFonts w:ascii="Arial" w:hAnsi="Arial" w:cs="Arial"/>
          <w:lang w:eastAsia="ko-KR"/>
        </w:rPr>
        <w:t xml:space="preserve"> </w:t>
      </w:r>
      <w:r w:rsidR="00D82678">
        <w:rPr>
          <w:rFonts w:ascii="Arial" w:hAnsi="Arial" w:cs="Arial"/>
          <w:lang w:eastAsia="ko-KR"/>
        </w:rPr>
        <w:t>When t</w:t>
      </w:r>
      <w:r w:rsidR="00354E89">
        <w:rPr>
          <w:rFonts w:ascii="Arial" w:hAnsi="Arial" w:cs="Arial"/>
          <w:lang w:eastAsia="ko-KR"/>
        </w:rPr>
        <w:t xml:space="preserve">he SDAP receiver </w:t>
      </w:r>
      <w:r w:rsidR="00D82678">
        <w:rPr>
          <w:rFonts w:ascii="Arial" w:hAnsi="Arial" w:cs="Arial"/>
          <w:lang w:eastAsia="ko-KR"/>
        </w:rPr>
        <w:t>receives the</w:t>
      </w:r>
      <w:r w:rsidR="00631654">
        <w:rPr>
          <w:rFonts w:ascii="Arial" w:hAnsi="Arial" w:cs="Arial"/>
          <w:lang w:eastAsia="ko-KR"/>
        </w:rPr>
        <w:t xml:space="preserve"> “start-marker” packet, it need not </w:t>
      </w:r>
      <w:r w:rsidR="00354E89">
        <w:rPr>
          <w:rFonts w:ascii="Arial" w:hAnsi="Arial" w:cs="Arial"/>
          <w:lang w:eastAsia="ko-KR"/>
        </w:rPr>
        <w:t xml:space="preserve">wait for the end marker from the </w:t>
      </w:r>
      <w:r w:rsidR="00D82678">
        <w:rPr>
          <w:rFonts w:ascii="Arial" w:hAnsi="Arial" w:cs="Arial"/>
          <w:lang w:eastAsia="ko-KR"/>
        </w:rPr>
        <w:t xml:space="preserve">old DRB, and </w:t>
      </w:r>
      <w:r w:rsidR="00631654">
        <w:rPr>
          <w:rFonts w:ascii="Arial" w:hAnsi="Arial" w:cs="Arial"/>
          <w:lang w:eastAsia="ko-KR"/>
        </w:rPr>
        <w:t xml:space="preserve">can start submitting </w:t>
      </w:r>
      <w:r w:rsidR="00D82678">
        <w:rPr>
          <w:rFonts w:ascii="Arial" w:hAnsi="Arial" w:cs="Arial"/>
          <w:lang w:eastAsia="ko-KR"/>
        </w:rPr>
        <w:t xml:space="preserve">data </w:t>
      </w:r>
      <w:r w:rsidR="00631654">
        <w:rPr>
          <w:rFonts w:ascii="Arial" w:hAnsi="Arial" w:cs="Arial"/>
          <w:lang w:eastAsia="ko-KR"/>
        </w:rPr>
        <w:t xml:space="preserve">from the new DRB </w:t>
      </w:r>
      <w:r w:rsidR="00D82678">
        <w:rPr>
          <w:rFonts w:ascii="Arial" w:hAnsi="Arial" w:cs="Arial"/>
          <w:lang w:eastAsia="ko-KR"/>
        </w:rPr>
        <w:t xml:space="preserve">to upper layer. </w:t>
      </w:r>
      <w:r w:rsidR="004E07F0">
        <w:rPr>
          <w:rFonts w:ascii="Arial" w:hAnsi="Arial" w:cs="Arial"/>
          <w:lang w:eastAsia="ko-KR"/>
        </w:rPr>
        <w:br/>
      </w:r>
      <w:r w:rsidR="004E07F0">
        <w:rPr>
          <w:rFonts w:ascii="Arial" w:hAnsi="Arial" w:cs="Arial"/>
          <w:noProof/>
          <w:lang w:eastAsia="en-US"/>
        </w:rPr>
        <w:drawing>
          <wp:inline distT="0" distB="0" distL="0" distR="0" wp14:anchorId="20FD2B75" wp14:editId="3AF4E8CE">
            <wp:extent cx="4981575" cy="196465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0532" cy="1983960"/>
                    </a:xfrm>
                    <a:prstGeom prst="rect">
                      <a:avLst/>
                    </a:prstGeom>
                    <a:noFill/>
                  </pic:spPr>
                </pic:pic>
              </a:graphicData>
            </a:graphic>
          </wp:inline>
        </w:drawing>
      </w:r>
    </w:p>
    <w:p w14:paraId="6DCC6DA9" w14:textId="3652D86A" w:rsidR="004E07F0" w:rsidRPr="007A6EFF" w:rsidRDefault="004E07F0" w:rsidP="004E07F0">
      <w:pPr>
        <w:jc w:val="center"/>
        <w:rPr>
          <w:rFonts w:ascii="Arial" w:hAnsi="Arial" w:cs="Arial"/>
          <w:b/>
          <w:lang w:eastAsia="ko-KR"/>
        </w:rPr>
      </w:pPr>
      <w:r>
        <w:rPr>
          <w:rFonts w:ascii="Arial" w:hAnsi="Arial" w:cs="Arial"/>
          <w:b/>
          <w:lang w:eastAsia="ko-KR"/>
        </w:rPr>
        <w:t>Figure</w:t>
      </w:r>
      <w:r w:rsidR="007A6EFF" w:rsidRPr="007A6EFF">
        <w:rPr>
          <w:rFonts w:ascii="Arial" w:hAnsi="Arial" w:cs="Arial"/>
          <w:b/>
          <w:lang w:eastAsia="ko-KR"/>
        </w:rPr>
        <w:t xml:space="preserve"> 2: </w:t>
      </w:r>
      <w:r>
        <w:rPr>
          <w:rFonts w:ascii="Arial" w:hAnsi="Arial" w:cs="Arial"/>
          <w:b/>
          <w:lang w:eastAsia="ko-KR"/>
        </w:rPr>
        <w:t xml:space="preserve">Use </w:t>
      </w:r>
      <w:r w:rsidR="00D069C3">
        <w:rPr>
          <w:rFonts w:ascii="Arial" w:hAnsi="Arial" w:cs="Arial"/>
          <w:b/>
          <w:lang w:eastAsia="ko-KR"/>
        </w:rPr>
        <w:t xml:space="preserve">of </w:t>
      </w:r>
      <w:r>
        <w:rPr>
          <w:rFonts w:ascii="Arial" w:hAnsi="Arial" w:cs="Arial"/>
          <w:b/>
          <w:lang w:eastAsia="ko-KR"/>
        </w:rPr>
        <w:t>“Start-Marker” to indicate the start of flow in new DRB.</w:t>
      </w:r>
    </w:p>
    <w:p w14:paraId="03832DA7" w14:textId="3113F271" w:rsidR="007A6EFF" w:rsidRPr="00540D79" w:rsidRDefault="00540D79" w:rsidP="00540D79">
      <w:pPr>
        <w:rPr>
          <w:rFonts w:ascii="Arial" w:hAnsi="Arial" w:cs="Arial"/>
          <w:lang w:eastAsia="ko-KR"/>
        </w:rPr>
      </w:pPr>
      <w:r w:rsidRPr="00540D79">
        <w:rPr>
          <w:rFonts w:ascii="Arial" w:hAnsi="Arial" w:cs="Arial"/>
          <w:lang w:eastAsia="ko-KR"/>
        </w:rPr>
        <w:t>Note that “start-marker” and “end-marker”</w:t>
      </w:r>
      <w:r>
        <w:rPr>
          <w:rFonts w:ascii="Arial" w:hAnsi="Arial" w:cs="Arial"/>
          <w:lang w:eastAsia="ko-KR"/>
        </w:rPr>
        <w:t xml:space="preserve"> can be merged into</w:t>
      </w:r>
      <w:r w:rsidR="00631654">
        <w:rPr>
          <w:rFonts w:ascii="Arial" w:hAnsi="Arial" w:cs="Arial"/>
          <w:lang w:eastAsia="ko-KR"/>
        </w:rPr>
        <w:t xml:space="preserve"> a</w:t>
      </w:r>
      <w:r>
        <w:rPr>
          <w:rFonts w:ascii="Arial" w:hAnsi="Arial" w:cs="Arial"/>
          <w:lang w:eastAsia="ko-KR"/>
        </w:rPr>
        <w:t xml:space="preserve"> single bit in SDAP header since the </w:t>
      </w:r>
      <w:r w:rsidR="00BF709B">
        <w:rPr>
          <w:rFonts w:ascii="Arial" w:hAnsi="Arial" w:cs="Arial"/>
          <w:lang w:eastAsia="ko-KR"/>
        </w:rPr>
        <w:t xml:space="preserve">SDAP </w:t>
      </w:r>
      <w:r>
        <w:rPr>
          <w:rFonts w:ascii="Arial" w:hAnsi="Arial" w:cs="Arial"/>
          <w:lang w:eastAsia="ko-KR"/>
        </w:rPr>
        <w:t xml:space="preserve">transmitter shall use either </w:t>
      </w:r>
      <w:r w:rsidR="00DE758F" w:rsidRPr="00540D79">
        <w:rPr>
          <w:rFonts w:ascii="Arial" w:hAnsi="Arial" w:cs="Arial"/>
          <w:lang w:eastAsia="ko-KR"/>
        </w:rPr>
        <w:t xml:space="preserve">“start-marker” </w:t>
      </w:r>
      <w:r w:rsidR="00DE758F">
        <w:rPr>
          <w:rFonts w:ascii="Arial" w:hAnsi="Arial" w:cs="Arial"/>
          <w:lang w:eastAsia="ko-KR"/>
        </w:rPr>
        <w:t>or</w:t>
      </w:r>
      <w:r w:rsidR="00DE758F" w:rsidRPr="00540D79">
        <w:rPr>
          <w:rFonts w:ascii="Arial" w:hAnsi="Arial" w:cs="Arial"/>
          <w:lang w:eastAsia="ko-KR"/>
        </w:rPr>
        <w:t xml:space="preserve"> “end-marker”</w:t>
      </w:r>
      <w:r w:rsidR="00DE758F">
        <w:rPr>
          <w:rFonts w:ascii="Arial" w:hAnsi="Arial" w:cs="Arial"/>
          <w:lang w:eastAsia="ko-KR"/>
        </w:rPr>
        <w:t xml:space="preserve"> </w:t>
      </w:r>
      <w:r w:rsidR="00BF709B">
        <w:rPr>
          <w:rFonts w:ascii="Arial" w:hAnsi="Arial" w:cs="Arial"/>
          <w:lang w:eastAsia="ko-KR"/>
        </w:rPr>
        <w:t xml:space="preserve">depends on </w:t>
      </w:r>
      <w:r w:rsidR="00631654">
        <w:rPr>
          <w:rFonts w:ascii="Arial" w:hAnsi="Arial" w:cs="Arial"/>
          <w:lang w:eastAsia="ko-KR"/>
        </w:rPr>
        <w:t>the DRB (old or new)</w:t>
      </w:r>
      <w:r w:rsidR="00BF709B">
        <w:rPr>
          <w:rFonts w:ascii="Arial" w:hAnsi="Arial" w:cs="Arial"/>
          <w:lang w:eastAsia="ko-KR"/>
        </w:rPr>
        <w:t xml:space="preserve">. </w:t>
      </w:r>
      <w:r w:rsidR="002941A8">
        <w:rPr>
          <w:rFonts w:ascii="Arial" w:hAnsi="Arial" w:cs="Arial"/>
          <w:lang w:eastAsia="ko-KR"/>
        </w:rPr>
        <w:t>On the receiver side, t</w:t>
      </w:r>
      <w:r w:rsidR="00BF709B">
        <w:rPr>
          <w:rFonts w:ascii="Arial" w:hAnsi="Arial" w:cs="Arial"/>
          <w:lang w:eastAsia="ko-KR"/>
        </w:rPr>
        <w:t xml:space="preserve">he SDAP receiver </w:t>
      </w:r>
      <w:r w:rsidR="002941A8">
        <w:rPr>
          <w:rFonts w:ascii="Arial" w:hAnsi="Arial" w:cs="Arial"/>
          <w:lang w:eastAsia="ko-KR"/>
        </w:rPr>
        <w:t xml:space="preserve">will also see one of </w:t>
      </w:r>
      <w:r w:rsidR="002941A8" w:rsidRPr="00540D79">
        <w:rPr>
          <w:rFonts w:ascii="Arial" w:hAnsi="Arial" w:cs="Arial"/>
          <w:lang w:eastAsia="ko-KR"/>
        </w:rPr>
        <w:t xml:space="preserve">“start-marker” </w:t>
      </w:r>
      <w:r w:rsidR="002941A8">
        <w:rPr>
          <w:rFonts w:ascii="Arial" w:hAnsi="Arial" w:cs="Arial"/>
          <w:lang w:eastAsia="ko-KR"/>
        </w:rPr>
        <w:t>or</w:t>
      </w:r>
      <w:r w:rsidR="002941A8" w:rsidRPr="00540D79">
        <w:rPr>
          <w:rFonts w:ascii="Arial" w:hAnsi="Arial" w:cs="Arial"/>
          <w:lang w:eastAsia="ko-KR"/>
        </w:rPr>
        <w:t xml:space="preserve"> “end-marker”</w:t>
      </w:r>
      <w:r w:rsidR="002941A8">
        <w:rPr>
          <w:rFonts w:ascii="Arial" w:hAnsi="Arial" w:cs="Arial"/>
          <w:lang w:eastAsia="ko-KR"/>
        </w:rPr>
        <w:t xml:space="preserve"> </w:t>
      </w:r>
      <w:r w:rsidR="00631654">
        <w:rPr>
          <w:rFonts w:ascii="Arial" w:hAnsi="Arial" w:cs="Arial"/>
          <w:lang w:eastAsia="ko-KR"/>
        </w:rPr>
        <w:t xml:space="preserve">packets </w:t>
      </w:r>
      <w:r w:rsidR="002941A8">
        <w:rPr>
          <w:rFonts w:ascii="Arial" w:hAnsi="Arial" w:cs="Arial"/>
          <w:lang w:eastAsia="ko-KR"/>
        </w:rPr>
        <w:t>when QoS flo</w:t>
      </w:r>
      <w:r w:rsidR="00631654">
        <w:rPr>
          <w:rFonts w:ascii="Arial" w:hAnsi="Arial" w:cs="Arial"/>
          <w:lang w:eastAsia="ko-KR"/>
        </w:rPr>
        <w:t>w remapping is taking place. This</w:t>
      </w:r>
      <w:r w:rsidR="002941A8">
        <w:rPr>
          <w:rFonts w:ascii="Arial" w:hAnsi="Arial" w:cs="Arial"/>
          <w:lang w:eastAsia="ko-KR"/>
        </w:rPr>
        <w:t xml:space="preserve"> mechanism is quite simple and </w:t>
      </w:r>
      <w:r w:rsidR="00373540">
        <w:rPr>
          <w:rFonts w:ascii="Arial" w:hAnsi="Arial" w:cs="Arial"/>
          <w:lang w:eastAsia="ko-KR"/>
        </w:rPr>
        <w:t>g</w:t>
      </w:r>
      <w:r w:rsidR="002941A8">
        <w:rPr>
          <w:rFonts w:ascii="Arial" w:hAnsi="Arial" w:cs="Arial"/>
          <w:lang w:eastAsia="ko-KR"/>
        </w:rPr>
        <w:t>uarantee</w:t>
      </w:r>
      <w:r w:rsidR="00631654">
        <w:rPr>
          <w:rFonts w:ascii="Arial" w:hAnsi="Arial" w:cs="Arial"/>
          <w:lang w:eastAsia="ko-KR"/>
        </w:rPr>
        <w:t>s</w:t>
      </w:r>
      <w:r w:rsidR="002941A8">
        <w:rPr>
          <w:rFonts w:ascii="Arial" w:hAnsi="Arial" w:cs="Arial"/>
          <w:lang w:eastAsia="ko-KR"/>
        </w:rPr>
        <w:t xml:space="preserve"> </w:t>
      </w:r>
      <w:r w:rsidR="00373540">
        <w:rPr>
          <w:rFonts w:ascii="Arial" w:hAnsi="Arial" w:cs="Arial"/>
          <w:lang w:eastAsia="ko-KR"/>
        </w:rPr>
        <w:t>the</w:t>
      </w:r>
      <w:r w:rsidR="002941A8">
        <w:rPr>
          <w:rFonts w:ascii="Arial" w:hAnsi="Arial" w:cs="Arial"/>
          <w:lang w:eastAsia="ko-KR"/>
        </w:rPr>
        <w:t xml:space="preserve"> in-order delivery during QoS flow remapping. </w:t>
      </w:r>
      <w:r w:rsidR="003D527C">
        <w:rPr>
          <w:rFonts w:ascii="Arial" w:hAnsi="Arial" w:cs="Arial"/>
          <w:lang w:eastAsia="ko-KR"/>
        </w:rPr>
        <w:t xml:space="preserve">A text proposal for 37.324 is provided </w:t>
      </w:r>
      <w:r w:rsidR="00631654">
        <w:rPr>
          <w:rFonts w:ascii="Arial" w:hAnsi="Arial" w:cs="Arial"/>
          <w:lang w:eastAsia="ko-KR"/>
        </w:rPr>
        <w:t>for the mechanism in the Annex</w:t>
      </w:r>
      <w:r w:rsidR="003D527C">
        <w:rPr>
          <w:rFonts w:ascii="Arial" w:hAnsi="Arial" w:cs="Arial"/>
          <w:lang w:eastAsia="ko-KR"/>
        </w:rPr>
        <w:t>.</w:t>
      </w:r>
    </w:p>
    <w:p w14:paraId="5A7B0F9F" w14:textId="0FCFD4C0" w:rsidR="00B21246" w:rsidRDefault="007523CD" w:rsidP="002C4764">
      <w:pPr>
        <w:rPr>
          <w:rFonts w:ascii="Arial" w:hAnsi="Arial" w:cs="Arial"/>
          <w:b/>
          <w:lang w:eastAsia="ko-KR"/>
        </w:rPr>
      </w:pPr>
      <w:r>
        <w:rPr>
          <w:rFonts w:ascii="Arial" w:hAnsi="Arial" w:cs="Arial"/>
          <w:b/>
          <w:lang w:eastAsia="ko-KR"/>
        </w:rPr>
        <w:t xml:space="preserve">Proposal </w:t>
      </w:r>
      <w:r w:rsidR="00C92281">
        <w:rPr>
          <w:rFonts w:ascii="Arial" w:hAnsi="Arial" w:cs="Arial"/>
          <w:b/>
          <w:lang w:eastAsia="ko-KR"/>
        </w:rPr>
        <w:t>5</w:t>
      </w:r>
      <w:r>
        <w:rPr>
          <w:rFonts w:ascii="Arial" w:hAnsi="Arial" w:cs="Arial"/>
          <w:b/>
          <w:lang w:eastAsia="ko-KR"/>
        </w:rPr>
        <w:t xml:space="preserve">: </w:t>
      </w:r>
      <w:r w:rsidR="00373540">
        <w:rPr>
          <w:rFonts w:ascii="Arial" w:hAnsi="Arial" w:cs="Arial"/>
          <w:b/>
          <w:lang w:eastAsia="ko-KR"/>
        </w:rPr>
        <w:t>Use “end-marker” and</w:t>
      </w:r>
      <w:r w:rsidR="00373540" w:rsidRPr="00373540">
        <w:rPr>
          <w:rFonts w:ascii="Arial" w:hAnsi="Arial" w:cs="Arial"/>
          <w:b/>
          <w:lang w:eastAsia="ko-KR"/>
        </w:rPr>
        <w:t xml:space="preserve"> “start-mar</w:t>
      </w:r>
      <w:r w:rsidR="00631654">
        <w:rPr>
          <w:rFonts w:ascii="Arial" w:hAnsi="Arial" w:cs="Arial"/>
          <w:b/>
          <w:lang w:eastAsia="ko-KR"/>
        </w:rPr>
        <w:t xml:space="preserve">ker” mechanism to guarantee </w:t>
      </w:r>
      <w:r w:rsidR="00373540" w:rsidRPr="00373540">
        <w:rPr>
          <w:rFonts w:ascii="Arial" w:hAnsi="Arial" w:cs="Arial"/>
          <w:b/>
          <w:lang w:eastAsia="ko-KR"/>
        </w:rPr>
        <w:t>in-order delivery during QoS flow remapping.</w:t>
      </w:r>
    </w:p>
    <w:p w14:paraId="67EA5687" w14:textId="5028F400" w:rsidR="00F36743" w:rsidRDefault="004B30DA" w:rsidP="00F36743">
      <w:pPr>
        <w:rPr>
          <w:rFonts w:ascii="Arial" w:hAnsi="Arial" w:cs="Arial"/>
          <w:b/>
          <w:lang w:eastAsia="ko-KR"/>
        </w:rPr>
      </w:pPr>
      <w:r>
        <w:rPr>
          <w:rFonts w:ascii="Arial" w:hAnsi="Arial" w:cs="Arial"/>
          <w:b/>
          <w:lang w:eastAsia="ko-KR"/>
        </w:rPr>
        <w:t xml:space="preserve">Proposal </w:t>
      </w:r>
      <w:r w:rsidR="00C92281">
        <w:rPr>
          <w:rFonts w:ascii="Arial" w:hAnsi="Arial" w:cs="Arial"/>
          <w:b/>
          <w:lang w:eastAsia="ko-KR"/>
        </w:rPr>
        <w:t>6</w:t>
      </w:r>
      <w:r>
        <w:rPr>
          <w:rFonts w:ascii="Arial" w:hAnsi="Arial" w:cs="Arial"/>
          <w:b/>
          <w:lang w:eastAsia="ko-KR"/>
        </w:rPr>
        <w:t xml:space="preserve">: One-bit indicator for “Start/End indicator” is used in the </w:t>
      </w:r>
      <w:r w:rsidR="00631654">
        <w:rPr>
          <w:rFonts w:ascii="Arial" w:hAnsi="Arial" w:cs="Arial"/>
          <w:b/>
          <w:lang w:eastAsia="ko-KR"/>
        </w:rPr>
        <w:t xml:space="preserve">DL SDAP header to guarantee in-order delivery during </w:t>
      </w:r>
      <w:r>
        <w:rPr>
          <w:rFonts w:ascii="Arial" w:hAnsi="Arial" w:cs="Arial"/>
          <w:b/>
          <w:lang w:eastAsia="ko-KR"/>
        </w:rPr>
        <w:t>QoS flow remapping.</w:t>
      </w:r>
    </w:p>
    <w:p w14:paraId="540BAED7" w14:textId="2304809A" w:rsidR="006501EB" w:rsidRPr="00631654" w:rsidRDefault="00631654" w:rsidP="00F36743">
      <w:pPr>
        <w:rPr>
          <w:rFonts w:ascii="Arial" w:hAnsi="Arial" w:cs="Arial"/>
          <w:lang w:eastAsia="ko-KR"/>
        </w:rPr>
      </w:pPr>
      <w:r>
        <w:rPr>
          <w:rFonts w:ascii="Arial" w:hAnsi="Arial" w:cs="Arial"/>
          <w:lang w:eastAsia="ko-KR"/>
        </w:rPr>
        <w:t xml:space="preserve">A </w:t>
      </w:r>
      <w:r w:rsidR="004B30DA" w:rsidRPr="00D455C7">
        <w:rPr>
          <w:rFonts w:ascii="Arial" w:hAnsi="Arial" w:cs="Arial"/>
          <w:lang w:eastAsia="ko-KR"/>
        </w:rPr>
        <w:t xml:space="preserve">DL SDAP header </w:t>
      </w:r>
      <w:r>
        <w:rPr>
          <w:rFonts w:ascii="Arial" w:hAnsi="Arial" w:cs="Arial"/>
          <w:lang w:eastAsia="ko-KR"/>
        </w:rPr>
        <w:t xml:space="preserve">design based on the above proposals </w:t>
      </w:r>
      <w:r w:rsidR="004B30DA" w:rsidRPr="00D455C7">
        <w:rPr>
          <w:rFonts w:ascii="Arial" w:hAnsi="Arial" w:cs="Arial"/>
          <w:lang w:eastAsia="ko-KR"/>
        </w:rPr>
        <w:t xml:space="preserve">is </w:t>
      </w:r>
      <w:r>
        <w:rPr>
          <w:rFonts w:ascii="Arial" w:hAnsi="Arial" w:cs="Arial"/>
          <w:lang w:eastAsia="ko-KR"/>
        </w:rPr>
        <w:t xml:space="preserve">provided </w:t>
      </w:r>
      <w:r w:rsidR="004B30DA" w:rsidRPr="00D455C7">
        <w:rPr>
          <w:rFonts w:ascii="Arial" w:hAnsi="Arial" w:cs="Arial"/>
          <w:lang w:eastAsia="ko-KR"/>
        </w:rPr>
        <w:t>in Figure 3.</w:t>
      </w:r>
      <w:r w:rsidR="004B30DA" w:rsidRPr="00631654">
        <w:rPr>
          <w:rFonts w:ascii="Arial" w:hAnsi="Arial" w:cs="Arial"/>
          <w:lang w:eastAsia="ko-KR"/>
        </w:rPr>
        <w:t xml:space="preserve"> </w:t>
      </w:r>
      <w:r w:rsidRPr="00631654">
        <w:rPr>
          <w:rFonts w:ascii="Arial" w:hAnsi="Arial" w:cs="Arial"/>
          <w:lang w:eastAsia="ko-KR"/>
        </w:rPr>
        <w:t>The UL SDAP header can also use the Start/End marker field.</w:t>
      </w:r>
    </w:p>
    <w:p w14:paraId="77BE6546" w14:textId="6AAD57DA" w:rsidR="004B30DA" w:rsidRDefault="004B30DA" w:rsidP="00D455C7">
      <w:pPr>
        <w:jc w:val="center"/>
        <w:rPr>
          <w:rFonts w:ascii="Arial" w:hAnsi="Arial" w:cs="Arial"/>
          <w:b/>
          <w:lang w:eastAsia="ko-KR"/>
        </w:rPr>
      </w:pPr>
      <w:r w:rsidRPr="004B30DA">
        <w:rPr>
          <w:rFonts w:ascii="Arial" w:hAnsi="Arial" w:cs="Arial"/>
          <w:b/>
          <w:noProof/>
          <w:lang w:eastAsia="en-US"/>
        </w:rPr>
        <w:drawing>
          <wp:inline distT="0" distB="0" distL="0" distR="0" wp14:anchorId="5C96EEB1" wp14:editId="38B2899A">
            <wp:extent cx="4107815" cy="1643126"/>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4125767" cy="1650307"/>
                    </a:xfrm>
                    <a:prstGeom prst="rect">
                      <a:avLst/>
                    </a:prstGeom>
                  </pic:spPr>
                </pic:pic>
              </a:graphicData>
            </a:graphic>
          </wp:inline>
        </w:drawing>
      </w:r>
    </w:p>
    <w:p w14:paraId="082C7EB6" w14:textId="08E70CF5" w:rsidR="004B30DA" w:rsidRDefault="004B30DA" w:rsidP="004B30DA">
      <w:pPr>
        <w:jc w:val="center"/>
        <w:rPr>
          <w:rFonts w:ascii="Arial" w:hAnsi="Arial" w:cs="Arial"/>
          <w:b/>
          <w:lang w:eastAsia="ko-KR"/>
        </w:rPr>
      </w:pPr>
      <w:r>
        <w:rPr>
          <w:rFonts w:ascii="Arial" w:hAnsi="Arial" w:cs="Arial"/>
          <w:b/>
          <w:lang w:eastAsia="ko-KR"/>
        </w:rPr>
        <w:t>Figure</w:t>
      </w:r>
      <w:r w:rsidRPr="007A6EFF">
        <w:rPr>
          <w:rFonts w:ascii="Arial" w:hAnsi="Arial" w:cs="Arial"/>
          <w:b/>
          <w:lang w:eastAsia="ko-KR"/>
        </w:rPr>
        <w:t xml:space="preserve"> </w:t>
      </w:r>
      <w:r>
        <w:rPr>
          <w:rFonts w:ascii="Arial" w:hAnsi="Arial" w:cs="Arial"/>
          <w:b/>
          <w:lang w:eastAsia="ko-KR"/>
        </w:rPr>
        <w:t>3</w:t>
      </w:r>
      <w:r w:rsidRPr="007A6EFF">
        <w:rPr>
          <w:rFonts w:ascii="Arial" w:hAnsi="Arial" w:cs="Arial"/>
          <w:b/>
          <w:lang w:eastAsia="ko-KR"/>
        </w:rPr>
        <w:t xml:space="preserve">: </w:t>
      </w:r>
      <w:r>
        <w:rPr>
          <w:rFonts w:ascii="Arial" w:hAnsi="Arial" w:cs="Arial"/>
          <w:b/>
          <w:lang w:eastAsia="ko-KR"/>
        </w:rPr>
        <w:t>The format of DL SDAP header</w:t>
      </w:r>
    </w:p>
    <w:p w14:paraId="3E132A31" w14:textId="77777777" w:rsidR="00A00621" w:rsidRDefault="00A00621" w:rsidP="00A00621">
      <w:pPr>
        <w:pStyle w:val="Heading1"/>
        <w:ind w:left="0" w:firstLine="0"/>
        <w:rPr>
          <w:lang w:val="en-US" w:eastAsia="ko-KR"/>
        </w:rPr>
      </w:pPr>
      <w:r>
        <w:rPr>
          <w:lang w:val="en-US" w:eastAsia="ko-KR"/>
        </w:rPr>
        <w:t>3 Conclusions</w:t>
      </w:r>
    </w:p>
    <w:p w14:paraId="00467511" w14:textId="75735C6A" w:rsidR="00E66940" w:rsidRPr="00FD2658" w:rsidRDefault="002941A8" w:rsidP="00E66940">
      <w:pPr>
        <w:rPr>
          <w:rFonts w:ascii="Arial" w:hAnsi="Arial" w:cs="Arial"/>
          <w:b/>
          <w:lang w:eastAsia="ko-KR"/>
        </w:rPr>
      </w:pPr>
      <w:r w:rsidRPr="00FD2658">
        <w:rPr>
          <w:rFonts w:ascii="Arial" w:hAnsi="Arial" w:cs="Arial"/>
          <w:b/>
          <w:lang w:eastAsia="ko-KR"/>
        </w:rPr>
        <w:t xml:space="preserve">Proposal </w:t>
      </w:r>
      <w:r>
        <w:rPr>
          <w:rFonts w:ascii="Arial" w:hAnsi="Arial" w:cs="Arial"/>
          <w:b/>
          <w:lang w:eastAsia="ko-KR"/>
        </w:rPr>
        <w:t>1</w:t>
      </w:r>
      <w:r w:rsidRPr="00FD2658">
        <w:rPr>
          <w:rFonts w:ascii="Arial" w:hAnsi="Arial" w:cs="Arial"/>
          <w:b/>
          <w:lang w:eastAsia="ko-KR"/>
        </w:rPr>
        <w:t xml:space="preserve">: </w:t>
      </w:r>
      <w:r>
        <w:rPr>
          <w:rFonts w:ascii="Arial" w:hAnsi="Arial" w:cs="Arial"/>
          <w:b/>
          <w:lang w:eastAsia="ko-KR"/>
        </w:rPr>
        <w:t>The indication to update AS Reflective QoS mapping rule and NAS Reflective QoS mapping rule are provided by separate fields in DL SDAP header from the gNB.</w:t>
      </w:r>
    </w:p>
    <w:p w14:paraId="4B6EC992" w14:textId="77777777" w:rsidR="009711A6" w:rsidRDefault="009711A6" w:rsidP="009711A6">
      <w:pPr>
        <w:rPr>
          <w:rFonts w:ascii="Arial" w:hAnsi="Arial" w:cs="Arial"/>
          <w:b/>
          <w:lang w:eastAsia="ko-KR"/>
        </w:rPr>
      </w:pPr>
      <w:r w:rsidRPr="00761A24">
        <w:rPr>
          <w:rFonts w:ascii="Arial" w:hAnsi="Arial" w:cs="Arial"/>
          <w:b/>
          <w:lang w:eastAsia="ko-KR"/>
        </w:rPr>
        <w:t xml:space="preserve">Proposal 2: </w:t>
      </w:r>
      <w:r>
        <w:rPr>
          <w:rFonts w:ascii="Arial" w:hAnsi="Arial" w:cs="Arial"/>
          <w:b/>
          <w:lang w:eastAsia="ko-KR"/>
        </w:rPr>
        <w:t>One-bit indicator is used in the DL SDAP header to indicate when the UE needs to update the AS Reflective QoS mapping</w:t>
      </w:r>
      <w:r w:rsidRPr="00761A24">
        <w:rPr>
          <w:rFonts w:ascii="Arial" w:hAnsi="Arial" w:cs="Arial"/>
          <w:b/>
          <w:lang w:eastAsia="ko-KR"/>
        </w:rPr>
        <w:t>.</w:t>
      </w:r>
      <w:r>
        <w:rPr>
          <w:rFonts w:ascii="Arial" w:hAnsi="Arial" w:cs="Arial"/>
          <w:b/>
          <w:lang w:eastAsia="ko-KR"/>
        </w:rPr>
        <w:t xml:space="preserve"> When the indicator is set to 1, the QFI shall also be included in the header.</w:t>
      </w:r>
    </w:p>
    <w:p w14:paraId="09B360DF" w14:textId="77777777" w:rsidR="009711A6" w:rsidRDefault="009711A6" w:rsidP="009711A6">
      <w:pPr>
        <w:rPr>
          <w:rFonts w:ascii="Arial" w:hAnsi="Arial" w:cs="Arial"/>
          <w:b/>
          <w:lang w:eastAsia="ko-KR"/>
        </w:rPr>
      </w:pPr>
      <w:r>
        <w:rPr>
          <w:rFonts w:ascii="Arial" w:hAnsi="Arial" w:cs="Arial"/>
          <w:b/>
          <w:lang w:eastAsia="ko-KR"/>
        </w:rPr>
        <w:t>Proposal 3: NAS indicator is used in the DL SDAP header to indicate the UE when the UE needs to update the NAS Reflective QoS mapping</w:t>
      </w:r>
      <w:r w:rsidRPr="00A13109">
        <w:rPr>
          <w:rFonts w:ascii="Arial" w:hAnsi="Arial" w:cs="Arial"/>
          <w:b/>
          <w:lang w:eastAsia="ko-KR"/>
        </w:rPr>
        <w:t>.</w:t>
      </w:r>
      <w:r>
        <w:rPr>
          <w:rFonts w:ascii="Arial" w:hAnsi="Arial" w:cs="Arial"/>
          <w:b/>
          <w:lang w:eastAsia="ko-KR"/>
        </w:rPr>
        <w:t xml:space="preserve"> When the indicator is set to update the mapping, the QFI shall also be included in the header. The length of the NAS indicator is FFS, pending SA2’s final decision.</w:t>
      </w:r>
    </w:p>
    <w:p w14:paraId="05A2C11B" w14:textId="77777777" w:rsidR="00631654" w:rsidRDefault="00631654" w:rsidP="00631654">
      <w:pPr>
        <w:rPr>
          <w:rFonts w:ascii="Arial" w:hAnsi="Arial" w:cs="Arial"/>
          <w:b/>
          <w:lang w:eastAsia="ko-KR"/>
        </w:rPr>
      </w:pPr>
      <w:r>
        <w:rPr>
          <w:rFonts w:ascii="Arial" w:hAnsi="Arial" w:cs="Arial"/>
          <w:b/>
          <w:lang w:eastAsia="ko-KR"/>
        </w:rPr>
        <w:t>Proposal 4: The QFI field in the DL SDAP header can be omitted or ignored when neither AS-RQI nor NAS-RQI is set.</w:t>
      </w:r>
    </w:p>
    <w:p w14:paraId="5A3A0FC2" w14:textId="77777777" w:rsidR="002941A8" w:rsidRPr="00FD2658" w:rsidRDefault="002941A8" w:rsidP="002941A8">
      <w:pPr>
        <w:rPr>
          <w:rFonts w:ascii="Arial" w:hAnsi="Arial" w:cs="Arial"/>
          <w:b/>
          <w:lang w:eastAsia="ko-KR"/>
        </w:rPr>
      </w:pPr>
      <w:r>
        <w:rPr>
          <w:rFonts w:ascii="Arial" w:hAnsi="Arial" w:cs="Arial"/>
          <w:b/>
          <w:lang w:eastAsia="ko-KR"/>
        </w:rPr>
        <w:t>Observation</w:t>
      </w:r>
      <w:r w:rsidRPr="00FD2658">
        <w:rPr>
          <w:rFonts w:ascii="Arial" w:hAnsi="Arial" w:cs="Arial"/>
          <w:b/>
          <w:lang w:eastAsia="ko-KR"/>
        </w:rPr>
        <w:t xml:space="preserve"> </w:t>
      </w:r>
      <w:r>
        <w:rPr>
          <w:rFonts w:ascii="Arial" w:hAnsi="Arial" w:cs="Arial"/>
          <w:b/>
          <w:lang w:eastAsia="ko-KR"/>
        </w:rPr>
        <w:t>1</w:t>
      </w:r>
      <w:r w:rsidRPr="00FD2658">
        <w:rPr>
          <w:rFonts w:ascii="Arial" w:hAnsi="Arial" w:cs="Arial"/>
          <w:b/>
          <w:lang w:eastAsia="ko-KR"/>
        </w:rPr>
        <w:t xml:space="preserve">: </w:t>
      </w:r>
      <w:r>
        <w:rPr>
          <w:rFonts w:ascii="Arial" w:hAnsi="Arial" w:cs="Arial"/>
          <w:b/>
          <w:lang w:eastAsia="ko-KR"/>
        </w:rPr>
        <w:t>A</w:t>
      </w:r>
      <w:r w:rsidRPr="00FD2658">
        <w:rPr>
          <w:rFonts w:ascii="Arial" w:hAnsi="Arial" w:cs="Arial"/>
          <w:b/>
          <w:lang w:eastAsia="ko-KR"/>
        </w:rPr>
        <w:t xml:space="preserve">dditional mechanism </w:t>
      </w:r>
      <w:r>
        <w:rPr>
          <w:rFonts w:ascii="Arial" w:hAnsi="Arial" w:cs="Arial"/>
          <w:b/>
          <w:lang w:eastAsia="ko-KR"/>
        </w:rPr>
        <w:t>to prevent packet</w:t>
      </w:r>
      <w:r w:rsidRPr="00FD2658">
        <w:rPr>
          <w:rFonts w:ascii="Arial" w:hAnsi="Arial" w:cs="Arial"/>
          <w:b/>
          <w:lang w:eastAsia="ko-KR"/>
        </w:rPr>
        <w:t xml:space="preserve"> loss during QoS flow </w:t>
      </w:r>
      <w:r>
        <w:rPr>
          <w:rFonts w:ascii="Arial" w:hAnsi="Arial" w:cs="Arial"/>
          <w:b/>
          <w:lang w:eastAsia="ko-KR"/>
        </w:rPr>
        <w:t xml:space="preserve">remapping is </w:t>
      </w:r>
      <w:r w:rsidRPr="004D1DA1">
        <w:rPr>
          <w:rFonts w:ascii="Arial" w:hAnsi="Arial" w:cs="Arial"/>
          <w:b/>
          <w:u w:val="single"/>
          <w:lang w:eastAsia="ko-KR"/>
        </w:rPr>
        <w:t>not</w:t>
      </w:r>
      <w:r>
        <w:rPr>
          <w:rFonts w:ascii="Arial" w:hAnsi="Arial" w:cs="Arial"/>
          <w:b/>
          <w:lang w:eastAsia="ko-KR"/>
        </w:rPr>
        <w:t xml:space="preserve"> needed</w:t>
      </w:r>
      <w:r w:rsidRPr="00FD2658">
        <w:rPr>
          <w:rFonts w:ascii="Arial" w:hAnsi="Arial" w:cs="Arial"/>
          <w:b/>
          <w:lang w:eastAsia="ko-KR"/>
        </w:rPr>
        <w:t>.</w:t>
      </w:r>
    </w:p>
    <w:p w14:paraId="594191EE" w14:textId="77777777" w:rsidR="002941A8" w:rsidRDefault="002941A8" w:rsidP="002941A8">
      <w:pPr>
        <w:rPr>
          <w:rFonts w:ascii="Arial" w:hAnsi="Arial" w:cs="Arial"/>
          <w:b/>
          <w:lang w:eastAsia="ko-KR"/>
        </w:rPr>
      </w:pPr>
      <w:r>
        <w:rPr>
          <w:rFonts w:ascii="Arial" w:hAnsi="Arial" w:cs="Arial"/>
          <w:b/>
          <w:lang w:eastAsia="ko-KR"/>
        </w:rPr>
        <w:t xml:space="preserve">Observation 2: A </w:t>
      </w:r>
      <w:r w:rsidRPr="00001581">
        <w:rPr>
          <w:rFonts w:ascii="Arial" w:hAnsi="Arial" w:cs="Arial"/>
          <w:b/>
          <w:lang w:eastAsia="ko-KR"/>
        </w:rPr>
        <w:t xml:space="preserve">mechanism </w:t>
      </w:r>
      <w:r>
        <w:rPr>
          <w:rFonts w:ascii="Arial" w:hAnsi="Arial" w:cs="Arial"/>
          <w:b/>
          <w:lang w:eastAsia="ko-KR"/>
        </w:rPr>
        <w:t xml:space="preserve">is needed </w:t>
      </w:r>
      <w:r w:rsidRPr="00001581">
        <w:rPr>
          <w:rFonts w:ascii="Arial" w:hAnsi="Arial" w:cs="Arial"/>
          <w:b/>
          <w:lang w:eastAsia="ko-KR"/>
        </w:rPr>
        <w:t xml:space="preserve">to prevent out-of-order delivery during QoS flow </w:t>
      </w:r>
      <w:r>
        <w:rPr>
          <w:rFonts w:ascii="Arial" w:hAnsi="Arial" w:cs="Arial"/>
          <w:b/>
          <w:lang w:eastAsia="ko-KR"/>
        </w:rPr>
        <w:t>remapping.</w:t>
      </w:r>
    </w:p>
    <w:p w14:paraId="26EF30C4" w14:textId="2127E7E7" w:rsidR="00D455C7" w:rsidRDefault="00D455C7" w:rsidP="00D455C7">
      <w:pPr>
        <w:rPr>
          <w:rFonts w:ascii="Arial" w:hAnsi="Arial" w:cs="Arial"/>
          <w:b/>
          <w:lang w:eastAsia="ko-KR"/>
        </w:rPr>
      </w:pPr>
      <w:r>
        <w:rPr>
          <w:rFonts w:ascii="Arial" w:hAnsi="Arial" w:cs="Arial"/>
          <w:b/>
          <w:lang w:eastAsia="ko-KR"/>
        </w:rPr>
        <w:t xml:space="preserve">Proposal </w:t>
      </w:r>
      <w:r w:rsidR="00C92281">
        <w:rPr>
          <w:rFonts w:ascii="Arial" w:hAnsi="Arial" w:cs="Arial"/>
          <w:b/>
          <w:lang w:eastAsia="ko-KR"/>
        </w:rPr>
        <w:t>5</w:t>
      </w:r>
      <w:r>
        <w:rPr>
          <w:rFonts w:ascii="Arial" w:hAnsi="Arial" w:cs="Arial"/>
          <w:b/>
          <w:lang w:eastAsia="ko-KR"/>
        </w:rPr>
        <w:t>: Use “end-marker” and</w:t>
      </w:r>
      <w:r w:rsidRPr="00373540">
        <w:rPr>
          <w:rFonts w:ascii="Arial" w:hAnsi="Arial" w:cs="Arial"/>
          <w:b/>
          <w:lang w:eastAsia="ko-KR"/>
        </w:rPr>
        <w:t xml:space="preserve"> “start-mar</w:t>
      </w:r>
      <w:r w:rsidR="00631654">
        <w:rPr>
          <w:rFonts w:ascii="Arial" w:hAnsi="Arial" w:cs="Arial"/>
          <w:b/>
          <w:lang w:eastAsia="ko-KR"/>
        </w:rPr>
        <w:t xml:space="preserve">ker” mechanism to guarantee </w:t>
      </w:r>
      <w:r w:rsidRPr="00373540">
        <w:rPr>
          <w:rFonts w:ascii="Arial" w:hAnsi="Arial" w:cs="Arial"/>
          <w:b/>
          <w:lang w:eastAsia="ko-KR"/>
        </w:rPr>
        <w:t>in-order delivery during QoS flow remapping.</w:t>
      </w:r>
    </w:p>
    <w:p w14:paraId="412EA24D" w14:textId="72AF4E53" w:rsidR="00D455C7" w:rsidRDefault="00D455C7" w:rsidP="00D455C7">
      <w:pPr>
        <w:rPr>
          <w:rFonts w:ascii="Arial" w:hAnsi="Arial" w:cs="Arial"/>
          <w:b/>
          <w:lang w:eastAsia="ko-KR"/>
        </w:rPr>
      </w:pPr>
      <w:r>
        <w:rPr>
          <w:rFonts w:ascii="Arial" w:hAnsi="Arial" w:cs="Arial"/>
          <w:b/>
          <w:lang w:eastAsia="ko-KR"/>
        </w:rPr>
        <w:t xml:space="preserve">Proposal </w:t>
      </w:r>
      <w:r w:rsidR="00C92281">
        <w:rPr>
          <w:rFonts w:ascii="Arial" w:hAnsi="Arial" w:cs="Arial"/>
          <w:b/>
          <w:lang w:eastAsia="ko-KR"/>
        </w:rPr>
        <w:t>6</w:t>
      </w:r>
      <w:r>
        <w:rPr>
          <w:rFonts w:ascii="Arial" w:hAnsi="Arial" w:cs="Arial"/>
          <w:b/>
          <w:lang w:eastAsia="ko-KR"/>
        </w:rPr>
        <w:t xml:space="preserve">: One-bit indicator for “Start/End indicator” is used in the </w:t>
      </w:r>
      <w:r w:rsidR="00631654">
        <w:rPr>
          <w:rFonts w:ascii="Arial" w:hAnsi="Arial" w:cs="Arial"/>
          <w:b/>
          <w:lang w:eastAsia="ko-KR"/>
        </w:rPr>
        <w:t xml:space="preserve">DL SDAP header to guarantee in-order delivery during </w:t>
      </w:r>
      <w:r>
        <w:rPr>
          <w:rFonts w:ascii="Arial" w:hAnsi="Arial" w:cs="Arial"/>
          <w:b/>
          <w:lang w:eastAsia="ko-KR"/>
        </w:rPr>
        <w:t>QoS flow remapping.</w:t>
      </w:r>
    </w:p>
    <w:p w14:paraId="58F796C5" w14:textId="77777777" w:rsidR="001A750B" w:rsidRDefault="00E66940" w:rsidP="00E66940">
      <w:pPr>
        <w:pStyle w:val="Heading1"/>
        <w:ind w:left="0" w:firstLine="0"/>
        <w:rPr>
          <w:lang w:val="en-US" w:eastAsia="ko-KR"/>
        </w:rPr>
      </w:pPr>
      <w:r>
        <w:rPr>
          <w:lang w:val="en-US" w:eastAsia="ko-KR"/>
        </w:rPr>
        <w:t>4 References</w:t>
      </w:r>
    </w:p>
    <w:p w14:paraId="68911932" w14:textId="0952743B" w:rsidR="00FD1417" w:rsidRPr="00FD1417" w:rsidRDefault="00FD1417" w:rsidP="00825266">
      <w:pPr>
        <w:pStyle w:val="Reference"/>
        <w:numPr>
          <w:ilvl w:val="0"/>
          <w:numId w:val="14"/>
        </w:numPr>
        <w:overflowPunct/>
        <w:autoSpaceDE/>
        <w:autoSpaceDN/>
        <w:adjustRightInd/>
        <w:spacing w:after="160" w:line="256" w:lineRule="auto"/>
        <w:jc w:val="left"/>
        <w:textAlignment w:val="auto"/>
      </w:pPr>
      <w:r>
        <w:t xml:space="preserve">3GPP TS 23.501 V0.4.0 (2017-04) </w:t>
      </w:r>
    </w:p>
    <w:p w14:paraId="0EE112EF" w14:textId="6548ACD2" w:rsidR="00FD1417" w:rsidRPr="00825266" w:rsidRDefault="00FD1417" w:rsidP="00FD1417">
      <w:pPr>
        <w:pStyle w:val="Heading1"/>
        <w:ind w:left="0" w:firstLine="0"/>
        <w:rPr>
          <w:lang w:val="en-US" w:eastAsia="ko-KR"/>
        </w:rPr>
      </w:pPr>
      <w:r>
        <w:rPr>
          <w:lang w:val="en-US" w:eastAsia="ko-KR"/>
        </w:rPr>
        <w:t xml:space="preserve">5 </w:t>
      </w:r>
      <w:r w:rsidR="00631654">
        <w:rPr>
          <w:lang w:val="en-US" w:eastAsia="ko-KR"/>
        </w:rPr>
        <w:t xml:space="preserve">Annex: </w:t>
      </w:r>
      <w:r>
        <w:rPr>
          <w:lang w:val="en-US" w:eastAsia="ko-KR"/>
        </w:rPr>
        <w:t>Text Proposal in 37.324</w:t>
      </w:r>
    </w:p>
    <w:p w14:paraId="59705568" w14:textId="77777777" w:rsidR="004F2E9B" w:rsidRPr="004F2E9B" w:rsidRDefault="004F2E9B" w:rsidP="004F2E9B">
      <w:pPr>
        <w:keepNext/>
        <w:keepLines/>
        <w:spacing w:before="180" w:after="180" w:line="240" w:lineRule="auto"/>
        <w:ind w:left="1134" w:hanging="1134"/>
        <w:outlineLvl w:val="1"/>
        <w:rPr>
          <w:rFonts w:ascii="Arial" w:eastAsia="SimSun" w:hAnsi="Arial" w:cs="Times New Roman"/>
          <w:sz w:val="32"/>
          <w:szCs w:val="20"/>
          <w:lang w:val="en-GB" w:eastAsia="ko-KR"/>
        </w:rPr>
      </w:pPr>
      <w:bookmarkStart w:id="6" w:name="_Toc488420136"/>
      <w:bookmarkStart w:id="7" w:name="_Toc488420140"/>
      <w:bookmarkStart w:id="8" w:name="_Toc486942264"/>
      <w:r w:rsidRPr="004F2E9B">
        <w:rPr>
          <w:rFonts w:ascii="Arial" w:eastAsia="SimSun" w:hAnsi="Arial" w:cs="Times New Roman"/>
          <w:sz w:val="32"/>
          <w:szCs w:val="20"/>
          <w:lang w:val="en-GB" w:eastAsia="ko-KR"/>
        </w:rPr>
        <w:t>5.3</w:t>
      </w:r>
      <w:r w:rsidRPr="004F2E9B">
        <w:rPr>
          <w:rFonts w:ascii="Arial" w:eastAsia="SimSun" w:hAnsi="Arial" w:cs="Times New Roman"/>
          <w:sz w:val="32"/>
          <w:szCs w:val="20"/>
          <w:lang w:val="en-GB" w:eastAsia="ko-KR"/>
        </w:rPr>
        <w:tab/>
        <w:t>QoS flow to DRB mapping procedure</w:t>
      </w:r>
      <w:bookmarkEnd w:id="6"/>
    </w:p>
    <w:p w14:paraId="4589562A" w14:textId="77777777" w:rsidR="004F2E9B" w:rsidRPr="004F2E9B" w:rsidRDefault="004F2E9B" w:rsidP="004F2E9B">
      <w:pPr>
        <w:keepNext/>
        <w:keepLines/>
        <w:spacing w:before="120" w:after="180" w:line="240" w:lineRule="auto"/>
        <w:ind w:left="1134" w:hanging="1134"/>
        <w:outlineLvl w:val="2"/>
        <w:rPr>
          <w:rFonts w:ascii="Arial" w:eastAsia="SimSun" w:hAnsi="Arial" w:cs="Times New Roman"/>
          <w:sz w:val="28"/>
          <w:szCs w:val="20"/>
          <w:lang w:val="en-GB" w:eastAsia="ko-KR"/>
        </w:rPr>
      </w:pPr>
      <w:bookmarkStart w:id="9" w:name="_Toc488420137"/>
      <w:r w:rsidRPr="004F2E9B">
        <w:rPr>
          <w:rFonts w:ascii="Arial" w:eastAsia="SimSun" w:hAnsi="Arial" w:cs="Times New Roman"/>
          <w:sz w:val="28"/>
          <w:szCs w:val="20"/>
          <w:lang w:val="en-GB" w:eastAsia="ko-KR"/>
        </w:rPr>
        <w:t>5.3.1</w:t>
      </w:r>
      <w:r w:rsidRPr="004F2E9B">
        <w:rPr>
          <w:rFonts w:ascii="Arial" w:eastAsia="SimSun" w:hAnsi="Arial" w:cs="Times New Roman"/>
          <w:sz w:val="28"/>
          <w:szCs w:val="20"/>
          <w:lang w:val="en-GB" w:eastAsia="ko-KR"/>
        </w:rPr>
        <w:tab/>
        <w:t>QoS flow to DRB mapping configuration</w:t>
      </w:r>
      <w:bookmarkEnd w:id="9"/>
    </w:p>
    <w:p w14:paraId="40BB6BDD" w14:textId="77777777" w:rsidR="004F2E9B" w:rsidRPr="004F2E9B" w:rsidRDefault="004F2E9B" w:rsidP="004F2E9B">
      <w:pPr>
        <w:spacing w:after="180" w:line="240" w:lineRule="auto"/>
        <w:rPr>
          <w:rFonts w:ascii="Times New Roman" w:eastAsia="SimSun" w:hAnsi="Times New Roman" w:cs="Times New Roman"/>
          <w:lang w:val="en-GB" w:eastAsia="en-US"/>
        </w:rPr>
      </w:pPr>
      <w:r w:rsidRPr="004F2E9B">
        <w:rPr>
          <w:rFonts w:ascii="Times New Roman" w:eastAsia="SimSun" w:hAnsi="Times New Roman" w:cs="Times New Roman"/>
          <w:lang w:val="en-GB" w:eastAsia="en-US"/>
        </w:rPr>
        <w:t>When RRC [3] configures an UL QoS flow to DRB mapping rule for an SDAP entity, the SDAP entity shall:</w:t>
      </w:r>
    </w:p>
    <w:p w14:paraId="7125D89F" w14:textId="77777777" w:rsidR="004F2E9B" w:rsidRPr="004F2E9B" w:rsidRDefault="004F2E9B" w:rsidP="004F2E9B">
      <w:pPr>
        <w:spacing w:after="180" w:line="240" w:lineRule="auto"/>
        <w:rPr>
          <w:rFonts w:ascii="Times New Roman" w:eastAsia="SimSun" w:hAnsi="Times New Roman" w:cs="Times New Roman"/>
          <w:lang w:val="en-GB" w:eastAsia="en-US"/>
        </w:rPr>
      </w:pPr>
      <w:r w:rsidRPr="004F2E9B">
        <w:rPr>
          <w:rFonts w:ascii="Times New Roman" w:eastAsia="SimSun" w:hAnsi="Times New Roman" w:cs="Times New Roman"/>
          <w:lang w:val="en-GB" w:eastAsia="en-US"/>
        </w:rPr>
        <w:t>-</w:t>
      </w:r>
      <w:r w:rsidRPr="004F2E9B">
        <w:rPr>
          <w:rFonts w:ascii="Times New Roman" w:eastAsia="SimSun" w:hAnsi="Times New Roman" w:cs="Times New Roman"/>
          <w:lang w:val="en-GB" w:eastAsia="en-US"/>
        </w:rPr>
        <w:tab/>
        <w:t>store the UL QoS flow to DRB mapping rule.</w:t>
      </w:r>
    </w:p>
    <w:p w14:paraId="53F435B6" w14:textId="77777777" w:rsidR="004F2E9B" w:rsidRPr="004F2E9B" w:rsidRDefault="004F2E9B" w:rsidP="004F2E9B">
      <w:pPr>
        <w:keepNext/>
        <w:keepLines/>
        <w:spacing w:before="120" w:after="180" w:line="240" w:lineRule="auto"/>
        <w:ind w:left="1134" w:hanging="1134"/>
        <w:outlineLvl w:val="2"/>
        <w:rPr>
          <w:rFonts w:ascii="Arial" w:eastAsia="SimSun" w:hAnsi="Arial" w:cs="Times New Roman"/>
          <w:sz w:val="28"/>
          <w:szCs w:val="20"/>
          <w:lang w:val="en-GB" w:eastAsia="ko-KR"/>
        </w:rPr>
      </w:pPr>
      <w:bookmarkStart w:id="10" w:name="_Toc488420138"/>
      <w:r w:rsidRPr="004F2E9B">
        <w:rPr>
          <w:rFonts w:ascii="Arial" w:eastAsia="SimSun" w:hAnsi="Arial" w:cs="Times New Roman"/>
          <w:sz w:val="28"/>
          <w:szCs w:val="20"/>
          <w:lang w:val="en-GB" w:eastAsia="ko-KR"/>
        </w:rPr>
        <w:t>5.3.2</w:t>
      </w:r>
      <w:r w:rsidRPr="004F2E9B">
        <w:rPr>
          <w:rFonts w:ascii="Arial" w:eastAsia="SimSun" w:hAnsi="Arial" w:cs="Times New Roman"/>
          <w:sz w:val="28"/>
          <w:szCs w:val="20"/>
          <w:lang w:val="en-GB" w:eastAsia="ko-KR"/>
        </w:rPr>
        <w:tab/>
        <w:t>Reflective QoS flow to DRB mapping</w:t>
      </w:r>
      <w:bookmarkEnd w:id="10"/>
    </w:p>
    <w:p w14:paraId="5ABD5AF6" w14:textId="77777777" w:rsidR="004F2E9B" w:rsidRPr="004F2E9B" w:rsidRDefault="004F2E9B" w:rsidP="004F2E9B">
      <w:pPr>
        <w:spacing w:after="180" w:line="240" w:lineRule="auto"/>
        <w:rPr>
          <w:rFonts w:ascii="Times New Roman" w:eastAsia="SimSun" w:hAnsi="Times New Roman" w:cs="Times New Roman"/>
          <w:lang w:val="en-GB" w:eastAsia="en-US"/>
        </w:rPr>
      </w:pPr>
      <w:r w:rsidRPr="004F2E9B">
        <w:rPr>
          <w:rFonts w:ascii="Times New Roman" w:eastAsia="SimSun" w:hAnsi="Times New Roman" w:cs="Times New Roman"/>
          <w:lang w:val="en-GB" w:eastAsia="en-US"/>
        </w:rPr>
        <w:t>When reflective QoS flow to DRB mapping is configured, for each received DL SDAP PDU of the QoS flow, the SDAP entity shall:</w:t>
      </w:r>
    </w:p>
    <w:p w14:paraId="2D577306" w14:textId="77777777" w:rsidR="004F2E9B" w:rsidRDefault="004F2E9B" w:rsidP="004F2E9B">
      <w:pPr>
        <w:spacing w:after="180" w:line="240" w:lineRule="auto"/>
        <w:ind w:left="568" w:hanging="284"/>
        <w:rPr>
          <w:rFonts w:ascii="Times New Roman" w:eastAsia="SimSun" w:hAnsi="Times New Roman" w:cs="Times New Roman"/>
          <w:lang w:val="en-GB" w:eastAsia="en-US"/>
        </w:rPr>
      </w:pPr>
      <w:r w:rsidRPr="004F2E9B">
        <w:rPr>
          <w:rFonts w:ascii="Times New Roman" w:eastAsia="SimSun" w:hAnsi="Times New Roman" w:cs="Times New Roman"/>
          <w:lang w:val="en-GB" w:eastAsia="en-US"/>
        </w:rPr>
        <w:t>-</w:t>
      </w:r>
      <w:r w:rsidRPr="004F2E9B">
        <w:rPr>
          <w:rFonts w:ascii="Times New Roman" w:eastAsia="SimSun" w:hAnsi="Times New Roman" w:cs="Times New Roman"/>
          <w:lang w:val="en-GB" w:eastAsia="en-US"/>
        </w:rPr>
        <w:tab/>
        <w:t>process the QFI field in the SDAP header and store the QoS flow to DRB mapping of the DL SDAP PDU as the QoS flow to DRB mapping rule for the UL SDAP PDU of the QoS flow.</w:t>
      </w:r>
    </w:p>
    <w:p w14:paraId="048D9A34" w14:textId="75936235" w:rsidR="004F2E9B" w:rsidRPr="004F2E9B" w:rsidRDefault="004F2E9B" w:rsidP="004F2E9B">
      <w:pPr>
        <w:keepNext/>
        <w:keepLines/>
        <w:spacing w:before="120" w:after="180" w:line="240" w:lineRule="auto"/>
        <w:ind w:left="1134" w:hanging="1134"/>
        <w:outlineLvl w:val="2"/>
        <w:rPr>
          <w:rFonts w:ascii="Arial" w:eastAsia="SimSun" w:hAnsi="Arial" w:cs="Times New Roman"/>
          <w:sz w:val="28"/>
          <w:szCs w:val="20"/>
          <w:lang w:val="en-GB" w:eastAsia="ko-KR"/>
        </w:rPr>
      </w:pPr>
      <w:r w:rsidRPr="004F2E9B">
        <w:rPr>
          <w:rFonts w:ascii="Arial" w:eastAsia="SimSun" w:hAnsi="Arial" w:cs="Times New Roman"/>
          <w:sz w:val="28"/>
          <w:szCs w:val="20"/>
          <w:lang w:val="en-GB" w:eastAsia="ko-KR"/>
        </w:rPr>
        <w:t>5.3.</w:t>
      </w:r>
      <w:r>
        <w:rPr>
          <w:rFonts w:ascii="Arial" w:eastAsia="SimSun" w:hAnsi="Arial" w:cs="Times New Roman"/>
          <w:sz w:val="28"/>
          <w:szCs w:val="20"/>
          <w:lang w:val="en-GB" w:eastAsia="ko-KR"/>
        </w:rPr>
        <w:t>3</w:t>
      </w:r>
      <w:r w:rsidRPr="004F2E9B">
        <w:rPr>
          <w:rFonts w:ascii="Arial" w:eastAsia="SimSun" w:hAnsi="Arial" w:cs="Times New Roman"/>
          <w:sz w:val="28"/>
          <w:szCs w:val="20"/>
          <w:lang w:val="en-GB" w:eastAsia="ko-KR"/>
        </w:rPr>
        <w:tab/>
        <w:t xml:space="preserve">Reflective QoS flow to DRB </w:t>
      </w:r>
      <w:r>
        <w:rPr>
          <w:rFonts w:ascii="Arial" w:eastAsia="SimSun" w:hAnsi="Arial" w:cs="Times New Roman"/>
          <w:sz w:val="28"/>
          <w:szCs w:val="20"/>
          <w:lang w:val="en-GB" w:eastAsia="ko-KR"/>
        </w:rPr>
        <w:t>re</w:t>
      </w:r>
      <w:r w:rsidRPr="004F2E9B">
        <w:rPr>
          <w:rFonts w:ascii="Arial" w:eastAsia="SimSun" w:hAnsi="Arial" w:cs="Times New Roman"/>
          <w:sz w:val="28"/>
          <w:szCs w:val="20"/>
          <w:lang w:val="en-GB" w:eastAsia="ko-KR"/>
        </w:rPr>
        <w:t>mapping</w:t>
      </w:r>
    </w:p>
    <w:p w14:paraId="56B31DA5" w14:textId="282D6D43" w:rsidR="004F2E9B" w:rsidRDefault="004F2E9B" w:rsidP="004F2E9B">
      <w:pPr>
        <w:spacing w:after="180" w:line="240" w:lineRule="auto"/>
        <w:rPr>
          <w:rFonts w:ascii="Times New Roman" w:eastAsia="SimSun" w:hAnsi="Times New Roman" w:cs="Times New Roman"/>
          <w:lang w:val="en-GB" w:eastAsia="en-US"/>
        </w:rPr>
      </w:pPr>
      <w:r>
        <w:rPr>
          <w:rFonts w:ascii="Times New Roman" w:eastAsia="SimSun" w:hAnsi="Times New Roman" w:cs="Times New Roman"/>
          <w:lang w:val="en-GB" w:eastAsia="en-US"/>
        </w:rPr>
        <w:t xml:space="preserve">When a reflective QoS flow to DRB remapping is occurred, a reflective QoS </w:t>
      </w:r>
      <w:r w:rsidR="00A43511">
        <w:rPr>
          <w:rFonts w:ascii="Times New Roman" w:eastAsia="SimSun" w:hAnsi="Times New Roman" w:cs="Times New Roman"/>
          <w:lang w:val="en-GB" w:eastAsia="en-US"/>
        </w:rPr>
        <w:t>flow will be mapped from one PDCP entity to another PDCP entity</w:t>
      </w:r>
      <w:r>
        <w:rPr>
          <w:rFonts w:ascii="Times New Roman" w:eastAsia="SimSun" w:hAnsi="Times New Roman" w:cs="Times New Roman"/>
          <w:lang w:val="en-GB" w:eastAsia="en-US"/>
        </w:rPr>
        <w:t xml:space="preserve">. </w:t>
      </w:r>
    </w:p>
    <w:p w14:paraId="7FBBFEA8" w14:textId="77777777" w:rsidR="004F2E9B" w:rsidRDefault="004F2E9B" w:rsidP="004F2E9B">
      <w:pPr>
        <w:spacing w:after="180" w:line="240" w:lineRule="auto"/>
        <w:rPr>
          <w:rFonts w:ascii="Times New Roman" w:eastAsia="SimSun" w:hAnsi="Times New Roman" w:cs="Times New Roman"/>
          <w:lang w:val="en-GB" w:eastAsia="en-US"/>
        </w:rPr>
      </w:pPr>
      <w:r>
        <w:rPr>
          <w:rFonts w:ascii="Times New Roman" w:eastAsia="SimSun" w:hAnsi="Times New Roman" w:cs="Times New Roman"/>
          <w:lang w:val="en-GB" w:eastAsia="en-US"/>
        </w:rPr>
        <w:t>The SDAP transmitter shall:</w:t>
      </w:r>
    </w:p>
    <w:p w14:paraId="7F7FF10A" w14:textId="492AC567" w:rsidR="00432FC4" w:rsidRDefault="00432FC4" w:rsidP="004F2E9B">
      <w:pPr>
        <w:spacing w:after="180" w:line="240" w:lineRule="auto"/>
        <w:rPr>
          <w:rFonts w:ascii="Times New Roman" w:eastAsia="SimSun" w:hAnsi="Times New Roman" w:cs="Times New Roman"/>
          <w:lang w:val="en-GB" w:eastAsia="en-US"/>
        </w:rPr>
      </w:pPr>
      <w:r>
        <w:rPr>
          <w:rFonts w:ascii="Times New Roman" w:eastAsia="SimSun" w:hAnsi="Times New Roman" w:cs="Times New Roman"/>
          <w:lang w:val="en-GB" w:eastAsia="en-US"/>
        </w:rPr>
        <w:t>-</w:t>
      </w:r>
      <w:r>
        <w:rPr>
          <w:rFonts w:ascii="Times New Roman" w:eastAsia="SimSun" w:hAnsi="Times New Roman" w:cs="Times New Roman"/>
          <w:lang w:val="en-GB" w:eastAsia="en-US"/>
        </w:rPr>
        <w:tab/>
        <w:t xml:space="preserve">if </w:t>
      </w:r>
      <w:r w:rsidR="00CD1CDB">
        <w:rPr>
          <w:rFonts w:ascii="Times New Roman" w:eastAsia="SimSun" w:hAnsi="Times New Roman" w:cs="Times New Roman"/>
          <w:lang w:val="en-GB" w:eastAsia="en-US"/>
        </w:rPr>
        <w:t xml:space="preserve">all SDAP PDUs submitted to old PDCP entity are transmitted </w:t>
      </w:r>
      <w:r>
        <w:rPr>
          <w:rFonts w:ascii="Times New Roman" w:eastAsia="SimSun" w:hAnsi="Times New Roman" w:cs="Times New Roman"/>
          <w:lang w:val="en-GB" w:eastAsia="en-US"/>
        </w:rPr>
        <w:t xml:space="preserve">or </w:t>
      </w:r>
      <w:r w:rsidR="00D17F67">
        <w:rPr>
          <w:rFonts w:ascii="Times New Roman" w:eastAsia="SimSun" w:hAnsi="Times New Roman" w:cs="Times New Roman"/>
          <w:lang w:val="en-GB" w:eastAsia="en-US"/>
        </w:rPr>
        <w:t xml:space="preserve">the </w:t>
      </w:r>
      <w:r w:rsidR="00D17F67" w:rsidRPr="00D17F67">
        <w:rPr>
          <w:rFonts w:ascii="Times New Roman" w:eastAsia="SimSun" w:hAnsi="Times New Roman" w:cs="Times New Roman"/>
          <w:lang w:val="en-GB" w:eastAsia="en-US"/>
        </w:rPr>
        <w:t xml:space="preserve">reordering functionality is </w:t>
      </w:r>
      <w:r w:rsidR="007C32D8">
        <w:rPr>
          <w:rFonts w:ascii="Times New Roman" w:eastAsia="SimSun" w:hAnsi="Times New Roman" w:cs="Times New Roman"/>
          <w:lang w:val="en-GB" w:eastAsia="en-US"/>
        </w:rPr>
        <w:t>dis</w:t>
      </w:r>
      <w:r w:rsidR="00CB4144">
        <w:rPr>
          <w:rFonts w:ascii="Times New Roman" w:eastAsia="SimSun" w:hAnsi="Times New Roman" w:cs="Times New Roman"/>
          <w:lang w:val="en-GB" w:eastAsia="en-US"/>
        </w:rPr>
        <w:t>abled</w:t>
      </w:r>
      <w:r w:rsidR="007C32D8">
        <w:rPr>
          <w:rFonts w:ascii="Times New Roman" w:eastAsia="SimSun" w:hAnsi="Times New Roman" w:cs="Times New Roman"/>
          <w:lang w:val="en-GB" w:eastAsia="en-US"/>
        </w:rPr>
        <w:t xml:space="preserve"> by RRC</w:t>
      </w:r>
      <w:r>
        <w:rPr>
          <w:rFonts w:ascii="Times New Roman" w:eastAsia="SimSun" w:hAnsi="Times New Roman" w:cs="Times New Roman"/>
          <w:lang w:val="en-GB" w:eastAsia="en-US"/>
        </w:rPr>
        <w:t>:</w:t>
      </w:r>
    </w:p>
    <w:p w14:paraId="0112E965" w14:textId="77777777" w:rsidR="007C32D8" w:rsidRDefault="004F2E9B" w:rsidP="007C32D8">
      <w:pPr>
        <w:spacing w:after="180" w:line="240" w:lineRule="auto"/>
        <w:ind w:firstLine="720"/>
        <w:rPr>
          <w:rFonts w:ascii="Times New Roman" w:eastAsia="SimSun" w:hAnsi="Times New Roman" w:cs="Times New Roman"/>
          <w:lang w:val="en-GB" w:eastAsia="en-US"/>
        </w:rPr>
      </w:pPr>
      <w:r>
        <w:rPr>
          <w:rFonts w:ascii="Times New Roman" w:eastAsia="SimSun" w:hAnsi="Times New Roman" w:cs="Times New Roman"/>
          <w:lang w:val="en-GB" w:eastAsia="en-US"/>
        </w:rPr>
        <w:t>-</w:t>
      </w:r>
      <w:r>
        <w:rPr>
          <w:rFonts w:ascii="Times New Roman" w:eastAsia="SimSun" w:hAnsi="Times New Roman" w:cs="Times New Roman"/>
          <w:lang w:val="en-GB" w:eastAsia="en-US"/>
        </w:rPr>
        <w:tab/>
      </w:r>
      <w:r w:rsidR="007C32D8">
        <w:rPr>
          <w:rFonts w:ascii="Times New Roman" w:eastAsia="SimSun" w:hAnsi="Times New Roman" w:cs="Times New Roman"/>
          <w:lang w:val="en-GB" w:eastAsia="en-US"/>
        </w:rPr>
        <w:t>update the QoS flow to DRB mapping from old PDCP entity to new PDCP entity;</w:t>
      </w:r>
    </w:p>
    <w:p w14:paraId="27EE22FA" w14:textId="6F9DE11F" w:rsidR="00432FC4" w:rsidRDefault="007C32D8" w:rsidP="007C32D8">
      <w:pPr>
        <w:spacing w:after="180" w:line="240" w:lineRule="auto"/>
        <w:ind w:firstLine="720"/>
        <w:rPr>
          <w:rFonts w:ascii="Times New Roman" w:eastAsia="SimSun" w:hAnsi="Times New Roman" w:cs="Times New Roman"/>
          <w:lang w:val="en-GB" w:eastAsia="en-US"/>
        </w:rPr>
      </w:pPr>
      <w:r>
        <w:rPr>
          <w:rFonts w:ascii="Times New Roman" w:eastAsia="SimSun" w:hAnsi="Times New Roman" w:cs="Times New Roman"/>
          <w:lang w:val="en-GB" w:eastAsia="en-US"/>
        </w:rPr>
        <w:t>-</w:t>
      </w:r>
      <w:r>
        <w:rPr>
          <w:rFonts w:ascii="Times New Roman" w:eastAsia="SimSun" w:hAnsi="Times New Roman" w:cs="Times New Roman"/>
          <w:lang w:val="en-GB" w:eastAsia="en-US"/>
        </w:rPr>
        <w:tab/>
        <w:t xml:space="preserve">set the “Start/End Indicator” to 1 in the SDAP header of first packet to the new PDCP </w:t>
      </w:r>
    </w:p>
    <w:p w14:paraId="6663E0A0" w14:textId="5F8DE6B4" w:rsidR="00A43511" w:rsidRDefault="00A43511" w:rsidP="00A43511">
      <w:pPr>
        <w:spacing w:after="180" w:line="240" w:lineRule="auto"/>
        <w:rPr>
          <w:rFonts w:ascii="Times New Roman" w:eastAsia="SimSun" w:hAnsi="Times New Roman" w:cs="Times New Roman"/>
          <w:lang w:val="en-GB" w:eastAsia="en-US"/>
        </w:rPr>
      </w:pPr>
      <w:r>
        <w:rPr>
          <w:rFonts w:ascii="Times New Roman" w:eastAsia="SimSun" w:hAnsi="Times New Roman" w:cs="Times New Roman"/>
          <w:lang w:val="en-GB" w:eastAsia="en-US"/>
        </w:rPr>
        <w:t>-</w:t>
      </w:r>
      <w:r>
        <w:rPr>
          <w:rFonts w:ascii="Times New Roman" w:eastAsia="SimSun" w:hAnsi="Times New Roman" w:cs="Times New Roman"/>
          <w:lang w:val="en-GB" w:eastAsia="en-US"/>
        </w:rPr>
        <w:tab/>
        <w:t>else</w:t>
      </w:r>
      <w:r w:rsidR="00686BCB">
        <w:rPr>
          <w:rFonts w:ascii="Times New Roman" w:eastAsia="SimSun" w:hAnsi="Times New Roman" w:cs="Times New Roman"/>
          <w:lang w:val="en-GB" w:eastAsia="en-US"/>
        </w:rPr>
        <w:t>:</w:t>
      </w:r>
    </w:p>
    <w:p w14:paraId="3A438979" w14:textId="77777777" w:rsidR="007C32D8" w:rsidRDefault="00A43511" w:rsidP="007C32D8">
      <w:pPr>
        <w:spacing w:after="180" w:line="240" w:lineRule="auto"/>
        <w:ind w:firstLine="720"/>
        <w:rPr>
          <w:rFonts w:ascii="Times New Roman" w:eastAsia="SimSun" w:hAnsi="Times New Roman" w:cs="Times New Roman"/>
          <w:lang w:val="en-GB" w:eastAsia="en-US"/>
        </w:rPr>
      </w:pPr>
      <w:r>
        <w:rPr>
          <w:rFonts w:ascii="Times New Roman" w:eastAsia="SimSun" w:hAnsi="Times New Roman" w:cs="Times New Roman"/>
          <w:lang w:val="en-GB" w:eastAsia="en-US"/>
        </w:rPr>
        <w:t>-</w:t>
      </w:r>
      <w:r>
        <w:rPr>
          <w:rFonts w:ascii="Times New Roman" w:eastAsia="SimSun" w:hAnsi="Times New Roman" w:cs="Times New Roman"/>
          <w:lang w:val="en-GB" w:eastAsia="en-US"/>
        </w:rPr>
        <w:tab/>
      </w:r>
      <w:r w:rsidR="007C32D8">
        <w:rPr>
          <w:rFonts w:ascii="Times New Roman" w:eastAsia="SimSun" w:hAnsi="Times New Roman" w:cs="Times New Roman"/>
          <w:lang w:val="en-GB" w:eastAsia="en-US"/>
        </w:rPr>
        <w:t>set the “Start/End Indicator” to 1 in the SDAP header of last packet to the old PDCP entity;</w:t>
      </w:r>
    </w:p>
    <w:p w14:paraId="76107604" w14:textId="06B8EB63" w:rsidR="00A43511" w:rsidRDefault="007C32D8" w:rsidP="007C32D8">
      <w:pPr>
        <w:spacing w:after="180" w:line="240" w:lineRule="auto"/>
        <w:ind w:firstLine="720"/>
        <w:rPr>
          <w:rFonts w:ascii="Times New Roman" w:eastAsia="SimSun" w:hAnsi="Times New Roman" w:cs="Times New Roman"/>
          <w:lang w:val="en-GB" w:eastAsia="en-US"/>
        </w:rPr>
      </w:pPr>
      <w:r>
        <w:rPr>
          <w:rFonts w:ascii="Times New Roman" w:eastAsia="SimSun" w:hAnsi="Times New Roman" w:cs="Times New Roman"/>
          <w:lang w:val="en-GB" w:eastAsia="en-US"/>
        </w:rPr>
        <w:t>-</w:t>
      </w:r>
      <w:r>
        <w:rPr>
          <w:rFonts w:ascii="Times New Roman" w:eastAsia="SimSun" w:hAnsi="Times New Roman" w:cs="Times New Roman"/>
          <w:lang w:val="en-GB" w:eastAsia="en-US"/>
        </w:rPr>
        <w:tab/>
        <w:t>update the QoS flow to DRB mapping from old PDCP entity to new PDCP entity;</w:t>
      </w:r>
      <w:bookmarkStart w:id="11" w:name="_GoBack"/>
      <w:bookmarkEnd w:id="11"/>
    </w:p>
    <w:p w14:paraId="19A6EDD9" w14:textId="77777777" w:rsidR="005E560B" w:rsidRDefault="005E560B" w:rsidP="00FF0BE5">
      <w:pPr>
        <w:spacing w:after="180" w:line="240" w:lineRule="auto"/>
        <w:rPr>
          <w:rFonts w:ascii="Times New Roman" w:eastAsia="SimSun" w:hAnsi="Times New Roman" w:cs="Times New Roman"/>
          <w:lang w:val="en-GB" w:eastAsia="en-US"/>
        </w:rPr>
      </w:pPr>
      <w:r>
        <w:rPr>
          <w:rFonts w:ascii="Times New Roman" w:eastAsia="SimSun" w:hAnsi="Times New Roman" w:cs="Times New Roman"/>
          <w:lang w:val="en-GB" w:eastAsia="en-US"/>
        </w:rPr>
        <w:t>The SDAP receiver shall:</w:t>
      </w:r>
    </w:p>
    <w:p w14:paraId="2D467102" w14:textId="6557420D" w:rsidR="005E560B" w:rsidRDefault="00686BCB" w:rsidP="005E560B">
      <w:pPr>
        <w:pStyle w:val="ListParagraph"/>
        <w:numPr>
          <w:ilvl w:val="0"/>
          <w:numId w:val="15"/>
        </w:numPr>
        <w:spacing w:after="180" w:line="240" w:lineRule="auto"/>
        <w:rPr>
          <w:rFonts w:ascii="Times New Roman" w:eastAsia="SimSun" w:hAnsi="Times New Roman" w:cs="Times New Roman"/>
          <w:lang w:val="en-GB" w:eastAsia="en-US"/>
        </w:rPr>
      </w:pPr>
      <w:r>
        <w:rPr>
          <w:rFonts w:ascii="Times New Roman" w:eastAsia="SimSun" w:hAnsi="Times New Roman" w:cs="Times New Roman"/>
          <w:lang w:val="en-GB" w:eastAsia="en-US"/>
        </w:rPr>
        <w:t xml:space="preserve">       </w:t>
      </w:r>
      <w:r w:rsidR="00FF0BE5">
        <w:rPr>
          <w:rFonts w:ascii="Times New Roman" w:eastAsia="SimSun" w:hAnsi="Times New Roman" w:cs="Times New Roman"/>
          <w:lang w:val="en-GB" w:eastAsia="en-US"/>
        </w:rPr>
        <w:t xml:space="preserve">if </w:t>
      </w:r>
      <w:r w:rsidR="00214736">
        <w:rPr>
          <w:rFonts w:ascii="Times New Roman" w:eastAsia="SimSun" w:hAnsi="Times New Roman" w:cs="Times New Roman"/>
          <w:lang w:val="en-GB" w:eastAsia="en-US"/>
        </w:rPr>
        <w:t>DL SDAP PDU is received in a different PDCP entity with its original QoS flow to DRB mapping rule</w:t>
      </w:r>
      <w:r>
        <w:rPr>
          <w:rFonts w:ascii="Times New Roman" w:eastAsia="SimSun" w:hAnsi="Times New Roman" w:cs="Times New Roman"/>
          <w:lang w:val="en-GB" w:eastAsia="en-US"/>
        </w:rPr>
        <w:t>:</w:t>
      </w:r>
    </w:p>
    <w:p w14:paraId="668D9991" w14:textId="77777777" w:rsidR="00D90F24" w:rsidRDefault="00D90F24" w:rsidP="00D90F24">
      <w:pPr>
        <w:spacing w:after="180" w:line="240" w:lineRule="auto"/>
        <w:ind w:firstLine="720"/>
        <w:rPr>
          <w:rFonts w:ascii="Times New Roman" w:eastAsia="SimSun" w:hAnsi="Times New Roman" w:cs="Times New Roman"/>
          <w:lang w:val="en-GB" w:eastAsia="en-US"/>
        </w:rPr>
      </w:pPr>
      <w:r>
        <w:rPr>
          <w:rFonts w:ascii="Times New Roman" w:eastAsia="SimSun" w:hAnsi="Times New Roman" w:cs="Times New Roman"/>
          <w:lang w:val="en-GB" w:eastAsia="en-US"/>
        </w:rPr>
        <w:t>-</w:t>
      </w:r>
      <w:r>
        <w:rPr>
          <w:rFonts w:ascii="Times New Roman" w:eastAsia="SimSun" w:hAnsi="Times New Roman" w:cs="Times New Roman"/>
          <w:lang w:val="en-GB" w:eastAsia="en-US"/>
        </w:rPr>
        <w:tab/>
      </w:r>
      <w:r w:rsidR="005E560B">
        <w:rPr>
          <w:rFonts w:ascii="Times New Roman" w:eastAsia="SimSun" w:hAnsi="Times New Roman" w:cs="Times New Roman"/>
          <w:lang w:val="en-GB" w:eastAsia="en-US"/>
        </w:rPr>
        <w:t xml:space="preserve">if received DL SDAP PDU with “Start/End Indicator” is </w:t>
      </w:r>
      <w:r w:rsidR="00686BCB">
        <w:rPr>
          <w:rFonts w:ascii="Times New Roman" w:eastAsia="SimSun" w:hAnsi="Times New Roman" w:cs="Times New Roman"/>
          <w:lang w:val="en-GB" w:eastAsia="en-US"/>
        </w:rPr>
        <w:t xml:space="preserve">not </w:t>
      </w:r>
      <w:r w:rsidR="005E560B">
        <w:rPr>
          <w:rFonts w:ascii="Times New Roman" w:eastAsia="SimSun" w:hAnsi="Times New Roman" w:cs="Times New Roman"/>
          <w:lang w:val="en-GB" w:eastAsia="en-US"/>
        </w:rPr>
        <w:t>set</w:t>
      </w:r>
      <w:r w:rsidR="00686BCB">
        <w:rPr>
          <w:rFonts w:ascii="Times New Roman" w:eastAsia="SimSun" w:hAnsi="Times New Roman" w:cs="Times New Roman"/>
          <w:lang w:val="en-GB" w:eastAsia="en-US"/>
        </w:rPr>
        <w:t>:</w:t>
      </w:r>
    </w:p>
    <w:p w14:paraId="619790E2" w14:textId="4FE711D2" w:rsidR="005E560B" w:rsidRPr="00D90F24" w:rsidRDefault="00D90F24" w:rsidP="00D90F24">
      <w:pPr>
        <w:spacing w:after="180" w:line="240" w:lineRule="auto"/>
        <w:ind w:left="720" w:firstLine="720"/>
        <w:rPr>
          <w:rFonts w:ascii="Times New Roman" w:eastAsia="SimSun" w:hAnsi="Times New Roman" w:cs="Times New Roman"/>
          <w:lang w:val="en-GB" w:eastAsia="en-US"/>
        </w:rPr>
      </w:pPr>
      <w:r>
        <w:rPr>
          <w:rFonts w:ascii="Times New Roman" w:eastAsia="SimSun" w:hAnsi="Times New Roman" w:cs="Times New Roman"/>
          <w:lang w:val="en-GB" w:eastAsia="en-US"/>
        </w:rPr>
        <w:t>-</w:t>
      </w:r>
      <w:r>
        <w:rPr>
          <w:rFonts w:ascii="Times New Roman" w:eastAsia="SimSun" w:hAnsi="Times New Roman" w:cs="Times New Roman"/>
          <w:lang w:val="en-GB" w:eastAsia="en-US"/>
        </w:rPr>
        <w:tab/>
      </w:r>
      <w:r w:rsidR="00686BCB" w:rsidRPr="00D90F24">
        <w:rPr>
          <w:rFonts w:ascii="Times New Roman" w:eastAsia="SimSun" w:hAnsi="Times New Roman" w:cs="Times New Roman"/>
          <w:lang w:val="en-GB" w:eastAsia="en-US"/>
        </w:rPr>
        <w:t>store the SDAP PDU until SDAP PDU with “Start/End Indicator” from old PDCP entity</w:t>
      </w:r>
      <w:r w:rsidR="00A65FB1" w:rsidRPr="00D90F24">
        <w:rPr>
          <w:rFonts w:ascii="Times New Roman" w:eastAsia="SimSun" w:hAnsi="Times New Roman" w:cs="Times New Roman"/>
          <w:lang w:val="en-GB" w:eastAsia="en-US"/>
        </w:rPr>
        <w:t xml:space="preserve"> is received</w:t>
      </w:r>
      <w:r w:rsidR="00686BCB" w:rsidRPr="00D90F24">
        <w:rPr>
          <w:rFonts w:ascii="Times New Roman" w:eastAsia="SimSun" w:hAnsi="Times New Roman" w:cs="Times New Roman"/>
          <w:lang w:val="en-GB" w:eastAsia="en-US"/>
        </w:rPr>
        <w:t>;</w:t>
      </w:r>
    </w:p>
    <w:p w14:paraId="1E04FBB0" w14:textId="3CEB1959" w:rsidR="00A43511" w:rsidRPr="004F2E9B" w:rsidRDefault="00A43511" w:rsidP="00A43511">
      <w:pPr>
        <w:spacing w:after="180" w:line="240" w:lineRule="auto"/>
        <w:rPr>
          <w:rFonts w:ascii="Times New Roman" w:eastAsia="SimSun" w:hAnsi="Times New Roman" w:cs="Times New Roman"/>
          <w:lang w:val="en-GB" w:eastAsia="en-US"/>
        </w:rPr>
      </w:pPr>
    </w:p>
    <w:p w14:paraId="0EE476FD" w14:textId="77777777" w:rsidR="004F2E9B" w:rsidRPr="004F2E9B" w:rsidRDefault="004F2E9B" w:rsidP="004F2E9B">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bookmarkStart w:id="12" w:name="_Toc488420139"/>
      <w:bookmarkStart w:id="13" w:name="_Toc486942263"/>
      <w:r w:rsidRPr="004F2E9B">
        <w:rPr>
          <w:rFonts w:ascii="Arial" w:eastAsia="SimSun" w:hAnsi="Arial" w:cs="Times New Roman"/>
          <w:sz w:val="36"/>
          <w:szCs w:val="20"/>
          <w:lang w:val="en-GB" w:eastAsia="en-US"/>
        </w:rPr>
        <w:t>6</w:t>
      </w:r>
      <w:r w:rsidRPr="004F2E9B">
        <w:rPr>
          <w:rFonts w:ascii="Arial" w:eastAsia="SimSun" w:hAnsi="Arial" w:cs="Times New Roman"/>
          <w:sz w:val="36"/>
          <w:szCs w:val="20"/>
          <w:lang w:val="en-GB" w:eastAsia="en-US"/>
        </w:rPr>
        <w:tab/>
        <w:t>Protocol data units, formats, and parameters</w:t>
      </w:r>
      <w:bookmarkEnd w:id="12"/>
      <w:bookmarkEnd w:id="13"/>
    </w:p>
    <w:p w14:paraId="47E708B0" w14:textId="77777777" w:rsidR="00FD1417" w:rsidRPr="00FD1417" w:rsidRDefault="00FD1417" w:rsidP="00FD1417">
      <w:pPr>
        <w:keepNext/>
        <w:keepLines/>
        <w:spacing w:before="180" w:after="180" w:line="240" w:lineRule="auto"/>
        <w:ind w:left="1134" w:hanging="1134"/>
        <w:outlineLvl w:val="1"/>
        <w:rPr>
          <w:rFonts w:ascii="Times New Roman" w:eastAsia="SimSun" w:hAnsi="Times New Roman" w:cs="Times New Roman"/>
          <w:sz w:val="32"/>
          <w:szCs w:val="20"/>
          <w:lang w:val="en-GB" w:eastAsia="en-US"/>
        </w:rPr>
      </w:pPr>
      <w:r w:rsidRPr="00FD1417">
        <w:rPr>
          <w:rFonts w:ascii="Times New Roman" w:eastAsia="SimSun" w:hAnsi="Times New Roman" w:cs="Times New Roman"/>
          <w:sz w:val="32"/>
          <w:szCs w:val="20"/>
          <w:lang w:val="en-GB" w:eastAsia="en-US"/>
        </w:rPr>
        <w:t>6.1</w:t>
      </w:r>
      <w:r w:rsidRPr="00FD1417">
        <w:rPr>
          <w:rFonts w:ascii="Times New Roman" w:eastAsia="SimSun" w:hAnsi="Times New Roman" w:cs="Times New Roman"/>
          <w:sz w:val="32"/>
          <w:szCs w:val="20"/>
          <w:lang w:val="en-GB" w:eastAsia="en-US"/>
        </w:rPr>
        <w:tab/>
        <w:t>Protocol data units</w:t>
      </w:r>
      <w:bookmarkEnd w:id="7"/>
      <w:bookmarkEnd w:id="8"/>
    </w:p>
    <w:p w14:paraId="054530C4" w14:textId="77777777" w:rsidR="00FD1417" w:rsidRPr="00FD1417" w:rsidRDefault="00FD1417" w:rsidP="00FD1417">
      <w:pPr>
        <w:keepNext/>
        <w:keepLines/>
        <w:spacing w:before="120" w:after="180" w:line="240" w:lineRule="auto"/>
        <w:ind w:left="1134" w:hanging="1134"/>
        <w:outlineLvl w:val="2"/>
        <w:rPr>
          <w:rFonts w:ascii="Times New Roman" w:eastAsia="SimSun" w:hAnsi="Times New Roman" w:cs="Times New Roman"/>
          <w:sz w:val="28"/>
          <w:szCs w:val="20"/>
          <w:lang w:val="pt-BR" w:eastAsia="en-US"/>
        </w:rPr>
      </w:pPr>
      <w:bookmarkStart w:id="14" w:name="_Toc488420141"/>
      <w:bookmarkStart w:id="15" w:name="_Toc483216111"/>
      <w:bookmarkStart w:id="16" w:name="_Toc478029713"/>
      <w:bookmarkStart w:id="17" w:name="_Toc477873877"/>
      <w:r w:rsidRPr="00FD1417">
        <w:rPr>
          <w:rFonts w:ascii="Times New Roman" w:eastAsia="SimSun" w:hAnsi="Times New Roman" w:cs="Times New Roman"/>
          <w:sz w:val="28"/>
          <w:szCs w:val="20"/>
          <w:lang w:val="pt-BR" w:eastAsia="en-US"/>
        </w:rPr>
        <w:t>6.1.1</w:t>
      </w:r>
      <w:r w:rsidRPr="00FD1417">
        <w:rPr>
          <w:rFonts w:ascii="Times New Roman" w:eastAsia="SimSun" w:hAnsi="Times New Roman" w:cs="Times New Roman"/>
          <w:sz w:val="28"/>
          <w:szCs w:val="20"/>
          <w:lang w:val="pt-BR" w:eastAsia="en-US"/>
        </w:rPr>
        <w:tab/>
        <w:t>Data PDU</w:t>
      </w:r>
      <w:bookmarkEnd w:id="14"/>
      <w:bookmarkEnd w:id="15"/>
      <w:bookmarkEnd w:id="16"/>
      <w:bookmarkEnd w:id="17"/>
    </w:p>
    <w:p w14:paraId="4A6C8719" w14:textId="77777777" w:rsidR="00FD1417" w:rsidRPr="00FD1417" w:rsidRDefault="00FD1417" w:rsidP="00FD1417">
      <w:pPr>
        <w:spacing w:after="180" w:line="240" w:lineRule="auto"/>
        <w:rPr>
          <w:rFonts w:ascii="Times New Roman" w:eastAsia="SimSun" w:hAnsi="Times New Roman" w:cs="Times New Roman"/>
          <w:sz w:val="20"/>
          <w:szCs w:val="20"/>
          <w:lang w:val="en-GB" w:eastAsia="en-US"/>
        </w:rPr>
      </w:pPr>
      <w:r w:rsidRPr="00FD1417">
        <w:rPr>
          <w:rFonts w:ascii="Times New Roman" w:eastAsia="SimSun" w:hAnsi="Times New Roman" w:cs="Times New Roman"/>
          <w:sz w:val="20"/>
          <w:szCs w:val="20"/>
          <w:lang w:val="en-GB" w:eastAsia="en-US"/>
        </w:rPr>
        <w:t>The SDAP Data PDU is used to convey one or more of followings:</w:t>
      </w:r>
    </w:p>
    <w:p w14:paraId="4087B741" w14:textId="77777777" w:rsidR="00FD1417" w:rsidRPr="00FD1417" w:rsidRDefault="00FD1417" w:rsidP="00FD1417">
      <w:pPr>
        <w:spacing w:after="180" w:line="240" w:lineRule="auto"/>
        <w:ind w:left="568" w:hanging="284"/>
        <w:rPr>
          <w:rFonts w:ascii="Times New Roman" w:hAnsi="Times New Roman" w:cs="Times New Roman"/>
          <w:lang w:val="en-GB" w:eastAsia="ko-KR"/>
        </w:rPr>
      </w:pPr>
      <w:r w:rsidRPr="00FD1417">
        <w:rPr>
          <w:rFonts w:ascii="Times New Roman" w:hAnsi="Times New Roman" w:cs="Times New Roman"/>
          <w:lang w:val="en-GB" w:eastAsia="en-US"/>
        </w:rPr>
        <w:t>-</w:t>
      </w:r>
      <w:r w:rsidRPr="00FD1417">
        <w:rPr>
          <w:rFonts w:ascii="Times New Roman" w:hAnsi="Times New Roman" w:cs="Times New Roman"/>
          <w:lang w:val="en-GB" w:eastAsia="en-US"/>
        </w:rPr>
        <w:tab/>
        <w:t>a QoS flow ID;</w:t>
      </w:r>
    </w:p>
    <w:p w14:paraId="318E050B" w14:textId="77777777" w:rsidR="00FD1417" w:rsidRDefault="00FD1417" w:rsidP="00FD1417">
      <w:pPr>
        <w:spacing w:after="180" w:line="240" w:lineRule="auto"/>
        <w:ind w:left="568" w:hanging="284"/>
        <w:rPr>
          <w:rFonts w:ascii="Times New Roman" w:hAnsi="Times New Roman" w:cs="Times New Roman"/>
          <w:lang w:val="en-GB" w:eastAsia="ko-KR"/>
        </w:rPr>
      </w:pPr>
      <w:r w:rsidRPr="00FD1417">
        <w:rPr>
          <w:rFonts w:ascii="Times New Roman" w:hAnsi="Times New Roman" w:cs="Times New Roman"/>
          <w:lang w:val="en-GB" w:eastAsia="ko-KR"/>
        </w:rPr>
        <w:t>-</w:t>
      </w:r>
      <w:r w:rsidRPr="00FD1417">
        <w:rPr>
          <w:rFonts w:ascii="Times New Roman" w:hAnsi="Times New Roman" w:cs="Times New Roman"/>
          <w:lang w:val="en-GB" w:eastAsia="ko-KR"/>
        </w:rPr>
        <w:tab/>
        <w:t>user plane data.</w:t>
      </w:r>
    </w:p>
    <w:p w14:paraId="228980B4" w14:textId="77777777" w:rsidR="00FD1417" w:rsidRDefault="00FD1417" w:rsidP="00FD1417">
      <w:pPr>
        <w:spacing w:after="180" w:line="240" w:lineRule="auto"/>
        <w:ind w:left="568" w:hanging="284"/>
        <w:rPr>
          <w:rFonts w:ascii="Times New Roman" w:hAnsi="Times New Roman" w:cs="Times New Roman"/>
          <w:lang w:val="en-GB" w:eastAsia="ko-KR"/>
        </w:rPr>
      </w:pPr>
      <w:r>
        <w:rPr>
          <w:rFonts w:ascii="Times New Roman" w:hAnsi="Times New Roman" w:cs="Times New Roman"/>
          <w:lang w:val="en-GB" w:eastAsia="ko-KR"/>
        </w:rPr>
        <w:t>-    NAS-RQI;</w:t>
      </w:r>
    </w:p>
    <w:p w14:paraId="00AE6EA1" w14:textId="77777777" w:rsidR="00FD1417" w:rsidRDefault="00FD1417" w:rsidP="00FD1417">
      <w:pPr>
        <w:spacing w:after="180" w:line="240" w:lineRule="auto"/>
        <w:ind w:left="568" w:hanging="284"/>
        <w:rPr>
          <w:rFonts w:ascii="Times New Roman" w:hAnsi="Times New Roman" w:cs="Times New Roman"/>
          <w:lang w:val="en-GB" w:eastAsia="ko-KR"/>
        </w:rPr>
      </w:pPr>
      <w:r>
        <w:rPr>
          <w:rFonts w:ascii="Times New Roman" w:hAnsi="Times New Roman" w:cs="Times New Roman"/>
          <w:lang w:val="en-GB" w:eastAsia="ko-KR"/>
        </w:rPr>
        <w:t>-    AS-RQI;</w:t>
      </w:r>
    </w:p>
    <w:p w14:paraId="7BC6E220" w14:textId="24B93DD4" w:rsidR="00FD1417" w:rsidRPr="00FD1417" w:rsidRDefault="00FD1417" w:rsidP="00FD1417">
      <w:pPr>
        <w:spacing w:after="180" w:line="240" w:lineRule="auto"/>
        <w:ind w:left="568" w:hanging="284"/>
        <w:rPr>
          <w:rFonts w:ascii="Times New Roman" w:hAnsi="Times New Roman" w:cs="Times New Roman"/>
          <w:lang w:val="en-GB" w:eastAsia="ko-KR"/>
        </w:rPr>
      </w:pPr>
      <w:r>
        <w:rPr>
          <w:rFonts w:ascii="Times New Roman" w:hAnsi="Times New Roman" w:cs="Times New Roman"/>
          <w:lang w:val="en-GB" w:eastAsia="ko-KR"/>
        </w:rPr>
        <w:t xml:space="preserve">-    Start/End indicator; </w:t>
      </w:r>
    </w:p>
    <w:p w14:paraId="306434F7" w14:textId="77777777" w:rsidR="00FD1417" w:rsidRPr="00FD1417" w:rsidRDefault="00FD1417" w:rsidP="00FD1417">
      <w:pPr>
        <w:spacing w:after="180" w:line="240" w:lineRule="auto"/>
        <w:rPr>
          <w:rFonts w:ascii="Times New Roman" w:eastAsia="SimSun" w:hAnsi="Times New Roman" w:cs="Times New Roman"/>
          <w:sz w:val="20"/>
          <w:szCs w:val="20"/>
          <w:lang w:val="en-GB" w:eastAsia="en-US"/>
        </w:rPr>
      </w:pPr>
      <w:r w:rsidRPr="00FD1417">
        <w:rPr>
          <w:rFonts w:ascii="Times New Roman" w:eastAsia="SimSun" w:hAnsi="Times New Roman" w:cs="Times New Roman"/>
          <w:i/>
          <w:sz w:val="20"/>
          <w:szCs w:val="20"/>
          <w:lang w:val="en-GB" w:eastAsia="en-US"/>
        </w:rPr>
        <w:t>Editor’s Note: other elements are FFS.</w:t>
      </w:r>
    </w:p>
    <w:p w14:paraId="0F50A387" w14:textId="77777777" w:rsidR="00FD1417" w:rsidRPr="00FD1417" w:rsidRDefault="00FD1417" w:rsidP="00FD1417">
      <w:pPr>
        <w:keepNext/>
        <w:keepLines/>
        <w:spacing w:before="180" w:after="180" w:line="240" w:lineRule="auto"/>
        <w:ind w:left="1134" w:hanging="1134"/>
        <w:outlineLvl w:val="1"/>
        <w:rPr>
          <w:rFonts w:ascii="Times New Roman" w:eastAsia="SimSun" w:hAnsi="Times New Roman" w:cs="Times New Roman"/>
          <w:sz w:val="32"/>
          <w:szCs w:val="20"/>
          <w:lang w:val="en-GB"/>
        </w:rPr>
      </w:pPr>
      <w:bookmarkStart w:id="18" w:name="_Toc488420142"/>
      <w:bookmarkStart w:id="19" w:name="_Toc486942265"/>
      <w:r w:rsidRPr="00FD1417">
        <w:rPr>
          <w:rFonts w:ascii="Times New Roman" w:eastAsia="SimSun" w:hAnsi="Times New Roman" w:cs="Times New Roman"/>
          <w:sz w:val="32"/>
          <w:szCs w:val="20"/>
          <w:lang w:val="en-GB" w:eastAsia="en-US"/>
        </w:rPr>
        <w:t>6.2</w:t>
      </w:r>
      <w:r w:rsidRPr="00FD1417">
        <w:rPr>
          <w:rFonts w:ascii="Times New Roman" w:eastAsia="SimSun" w:hAnsi="Times New Roman" w:cs="Times New Roman"/>
          <w:sz w:val="32"/>
          <w:szCs w:val="20"/>
          <w:lang w:val="en-GB" w:eastAsia="en-US"/>
        </w:rPr>
        <w:tab/>
        <w:t>Formats</w:t>
      </w:r>
      <w:bookmarkEnd w:id="18"/>
      <w:bookmarkEnd w:id="19"/>
    </w:p>
    <w:p w14:paraId="239E2393" w14:textId="77777777" w:rsidR="00FD1417" w:rsidRPr="00FD1417" w:rsidRDefault="00FD1417" w:rsidP="00FD1417">
      <w:pPr>
        <w:keepNext/>
        <w:keepLines/>
        <w:spacing w:before="120" w:after="180" w:line="240" w:lineRule="auto"/>
        <w:ind w:left="1134" w:hanging="1134"/>
        <w:outlineLvl w:val="2"/>
        <w:rPr>
          <w:rFonts w:ascii="Times New Roman" w:eastAsia="SimSun" w:hAnsi="Times New Roman" w:cs="Times New Roman"/>
          <w:sz w:val="28"/>
          <w:szCs w:val="20"/>
          <w:lang w:val="en-GB"/>
        </w:rPr>
      </w:pPr>
      <w:bookmarkStart w:id="20" w:name="_Toc488420143"/>
      <w:bookmarkStart w:id="21" w:name="_Toc486942266"/>
      <w:r w:rsidRPr="00FD1417">
        <w:rPr>
          <w:rFonts w:ascii="Times New Roman" w:eastAsia="SimSun" w:hAnsi="Times New Roman" w:cs="Times New Roman"/>
          <w:sz w:val="28"/>
          <w:szCs w:val="20"/>
          <w:lang w:val="en-GB"/>
        </w:rPr>
        <w:t>6.2.1</w:t>
      </w:r>
      <w:r w:rsidRPr="00FD1417">
        <w:rPr>
          <w:rFonts w:ascii="Times New Roman" w:eastAsia="SimSun" w:hAnsi="Times New Roman" w:cs="Times New Roman"/>
          <w:sz w:val="28"/>
          <w:szCs w:val="20"/>
          <w:lang w:val="en-GB"/>
        </w:rPr>
        <w:tab/>
        <w:t>General</w:t>
      </w:r>
      <w:bookmarkEnd w:id="20"/>
      <w:bookmarkEnd w:id="21"/>
    </w:p>
    <w:p w14:paraId="04C7745B" w14:textId="77777777" w:rsidR="00FD1417" w:rsidRPr="00FD1417" w:rsidRDefault="00FD1417" w:rsidP="00FD1417">
      <w:pPr>
        <w:spacing w:after="180" w:line="240" w:lineRule="auto"/>
        <w:rPr>
          <w:rFonts w:ascii="Times New Roman" w:eastAsia="SimSun" w:hAnsi="Times New Roman" w:cs="Times New Roman"/>
          <w:noProof/>
          <w:sz w:val="20"/>
          <w:szCs w:val="20"/>
          <w:lang w:val="en-GB" w:eastAsia="en-US"/>
        </w:rPr>
      </w:pPr>
      <w:r w:rsidRPr="00FD1417">
        <w:rPr>
          <w:rFonts w:ascii="Times New Roman" w:eastAsia="SimSun" w:hAnsi="Times New Roman" w:cs="Times New Roman"/>
          <w:noProof/>
          <w:sz w:val="20"/>
          <w:szCs w:val="20"/>
          <w:lang w:val="en-GB"/>
        </w:rPr>
        <w:t>A SDAP</w:t>
      </w:r>
      <w:r w:rsidRPr="00FD1417">
        <w:rPr>
          <w:rFonts w:ascii="Times New Roman" w:eastAsia="SimSun" w:hAnsi="Times New Roman" w:cs="Times New Roman"/>
          <w:noProof/>
          <w:sz w:val="20"/>
          <w:szCs w:val="20"/>
          <w:lang w:val="en-GB" w:eastAsia="en-US"/>
        </w:rPr>
        <w:t xml:space="preserve"> PDU is a bit string</w:t>
      </w:r>
      <w:r w:rsidRPr="00FD1417">
        <w:rPr>
          <w:rFonts w:ascii="Times New Roman" w:eastAsia="SimSun" w:hAnsi="Times New Roman" w:cs="Times New Roman"/>
          <w:noProof/>
          <w:sz w:val="20"/>
          <w:szCs w:val="20"/>
          <w:lang w:val="en-GB"/>
        </w:rPr>
        <w:t xml:space="preserve"> </w:t>
      </w:r>
      <w:r w:rsidRPr="00FD1417">
        <w:rPr>
          <w:rFonts w:ascii="Times New Roman" w:eastAsia="SimSun" w:hAnsi="Times New Roman" w:cs="Times New Roman"/>
          <w:sz w:val="20"/>
          <w:szCs w:val="20"/>
          <w:lang w:val="en-GB" w:eastAsia="en-US"/>
        </w:rPr>
        <w:t xml:space="preserve">that is </w:t>
      </w:r>
      <w:r w:rsidRPr="00FD1417">
        <w:rPr>
          <w:rFonts w:ascii="Times New Roman" w:eastAsia="MS Mincho" w:hAnsi="Times New Roman" w:cs="Times New Roman"/>
          <w:sz w:val="20"/>
          <w:szCs w:val="20"/>
          <w:lang w:val="en-GB" w:eastAsia="ja-JP"/>
        </w:rPr>
        <w:t>byte aligned (i.e. multiple of 8 bits) in length</w:t>
      </w:r>
      <w:r w:rsidRPr="00FD1417">
        <w:rPr>
          <w:rFonts w:ascii="Times New Roman" w:eastAsia="SimSun" w:hAnsi="Times New Roman" w:cs="Times New Roman"/>
          <w:noProof/>
          <w:sz w:val="20"/>
          <w:szCs w:val="20"/>
          <w:lang w:val="en-GB" w:eastAsia="en-US"/>
        </w:rPr>
        <w:t>. In the figures in subclause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72C77224" w14:textId="77777777" w:rsidR="00FD1417" w:rsidRPr="00FD1417" w:rsidRDefault="00FD1417" w:rsidP="00FD1417">
      <w:pPr>
        <w:spacing w:after="180" w:line="240" w:lineRule="auto"/>
        <w:rPr>
          <w:rFonts w:ascii="Times New Roman" w:eastAsia="SimSun" w:hAnsi="Times New Roman" w:cs="Times New Roman"/>
          <w:sz w:val="20"/>
          <w:szCs w:val="20"/>
          <w:lang w:val="en-GB" w:eastAsia="en-US"/>
        </w:rPr>
      </w:pPr>
      <w:r w:rsidRPr="00FD1417">
        <w:rPr>
          <w:rFonts w:ascii="Times New Roman" w:eastAsia="SimSun" w:hAnsi="Times New Roman" w:cs="Times New Roman"/>
          <w:sz w:val="20"/>
          <w:szCs w:val="20"/>
          <w:lang w:val="en-GB"/>
        </w:rPr>
        <w:t>SDAP</w:t>
      </w:r>
      <w:r w:rsidRPr="00FD1417">
        <w:rPr>
          <w:rFonts w:ascii="Times New Roman" w:eastAsia="SimSun" w:hAnsi="Times New Roman" w:cs="Times New Roman"/>
          <w:sz w:val="20"/>
          <w:szCs w:val="20"/>
          <w:lang w:val="en-GB" w:eastAsia="en-US"/>
        </w:rPr>
        <w:t xml:space="preserve"> SDUs are bit strings that are byte aligned (i.e. multiple of 8 bits) in length. An </w:t>
      </w:r>
      <w:r w:rsidRPr="00FD1417">
        <w:rPr>
          <w:rFonts w:ascii="Times New Roman" w:eastAsia="SimSun" w:hAnsi="Times New Roman" w:cs="Times New Roman"/>
          <w:sz w:val="20"/>
          <w:szCs w:val="20"/>
          <w:lang w:val="en-GB"/>
        </w:rPr>
        <w:t xml:space="preserve">SDAP </w:t>
      </w:r>
      <w:r w:rsidRPr="00FD1417">
        <w:rPr>
          <w:rFonts w:ascii="Times New Roman" w:eastAsia="SimSun" w:hAnsi="Times New Roman" w:cs="Times New Roman"/>
          <w:sz w:val="20"/>
          <w:szCs w:val="20"/>
          <w:lang w:val="en-GB" w:eastAsia="en-US"/>
        </w:rPr>
        <w:t xml:space="preserve">SDU is included into a </w:t>
      </w:r>
      <w:r w:rsidRPr="00FD1417">
        <w:rPr>
          <w:rFonts w:ascii="Times New Roman" w:eastAsia="SimSun" w:hAnsi="Times New Roman" w:cs="Times New Roman"/>
          <w:sz w:val="20"/>
          <w:szCs w:val="20"/>
          <w:lang w:val="en-GB"/>
        </w:rPr>
        <w:t>SDAP</w:t>
      </w:r>
      <w:r w:rsidRPr="00FD1417">
        <w:rPr>
          <w:rFonts w:ascii="Times New Roman" w:eastAsia="SimSun" w:hAnsi="Times New Roman" w:cs="Times New Roman"/>
          <w:sz w:val="20"/>
          <w:szCs w:val="20"/>
          <w:lang w:val="en-GB" w:eastAsia="en-US"/>
        </w:rPr>
        <w:t xml:space="preserve"> PDU from the first bit onward.</w:t>
      </w:r>
    </w:p>
    <w:p w14:paraId="6872B9EC" w14:textId="77777777" w:rsidR="00FD1417" w:rsidRPr="00FD1417" w:rsidRDefault="00FD1417" w:rsidP="00FD1417">
      <w:pPr>
        <w:keepNext/>
        <w:keepLines/>
        <w:spacing w:before="120" w:after="180" w:line="240" w:lineRule="auto"/>
        <w:ind w:left="1134" w:hanging="1134"/>
        <w:outlineLvl w:val="2"/>
        <w:rPr>
          <w:rFonts w:ascii="Times New Roman" w:eastAsia="SimSun" w:hAnsi="Times New Roman" w:cs="Times New Roman"/>
          <w:noProof/>
          <w:sz w:val="28"/>
          <w:szCs w:val="20"/>
          <w:lang w:val="en-GB"/>
        </w:rPr>
      </w:pPr>
      <w:bookmarkStart w:id="22" w:name="_Toc488420144"/>
      <w:bookmarkStart w:id="23" w:name="_Toc486942267"/>
      <w:r w:rsidRPr="00FD1417">
        <w:rPr>
          <w:rFonts w:ascii="Times New Roman" w:eastAsia="SimSun" w:hAnsi="Times New Roman" w:cs="Times New Roman"/>
          <w:noProof/>
          <w:sz w:val="28"/>
          <w:szCs w:val="20"/>
          <w:lang w:val="en-GB"/>
        </w:rPr>
        <w:t>6.2.2</w:t>
      </w:r>
      <w:r w:rsidRPr="00FD1417">
        <w:rPr>
          <w:rFonts w:ascii="Times New Roman" w:eastAsia="SimSun" w:hAnsi="Times New Roman" w:cs="Times New Roman"/>
          <w:noProof/>
          <w:sz w:val="28"/>
          <w:szCs w:val="20"/>
          <w:lang w:val="en-GB"/>
        </w:rPr>
        <w:tab/>
        <w:t>Data PDU</w:t>
      </w:r>
      <w:bookmarkEnd w:id="22"/>
      <w:bookmarkEnd w:id="23"/>
    </w:p>
    <w:p w14:paraId="145393D7" w14:textId="77777777" w:rsidR="00FD1417" w:rsidRPr="00FD1417" w:rsidRDefault="00FD1417" w:rsidP="00FD1417">
      <w:pPr>
        <w:keepNext/>
        <w:keepLines/>
        <w:spacing w:before="120" w:after="180" w:line="240" w:lineRule="auto"/>
        <w:ind w:left="1418" w:hanging="1418"/>
        <w:outlineLvl w:val="3"/>
        <w:rPr>
          <w:rFonts w:ascii="Times New Roman" w:eastAsia="SimSun" w:hAnsi="Times New Roman" w:cs="Times New Roman"/>
          <w:sz w:val="24"/>
          <w:szCs w:val="20"/>
          <w:lang w:val="en-GB" w:eastAsia="ko-KR"/>
        </w:rPr>
      </w:pPr>
      <w:bookmarkStart w:id="24" w:name="_Toc483216116"/>
      <w:bookmarkStart w:id="25" w:name="_Toc488420145"/>
      <w:r w:rsidRPr="00FD1417">
        <w:rPr>
          <w:rFonts w:ascii="Times New Roman" w:eastAsia="SimSun" w:hAnsi="Times New Roman" w:cs="Times New Roman"/>
          <w:sz w:val="24"/>
          <w:szCs w:val="20"/>
          <w:lang w:val="en-GB" w:eastAsia="ko-KR"/>
        </w:rPr>
        <w:t>6.2.2.1</w:t>
      </w:r>
      <w:r w:rsidRPr="00FD1417">
        <w:rPr>
          <w:rFonts w:ascii="Times New Roman" w:eastAsia="SimSun" w:hAnsi="Times New Roman" w:cs="Times New Roman"/>
          <w:sz w:val="24"/>
          <w:szCs w:val="20"/>
          <w:lang w:val="en-GB" w:eastAsia="ko-KR"/>
        </w:rPr>
        <w:tab/>
        <w:t xml:space="preserve">Data PDU </w:t>
      </w:r>
      <w:bookmarkEnd w:id="24"/>
      <w:r w:rsidRPr="00FD1417">
        <w:rPr>
          <w:rFonts w:ascii="Times New Roman" w:eastAsia="SimSun" w:hAnsi="Times New Roman" w:cs="Times New Roman"/>
          <w:sz w:val="24"/>
          <w:szCs w:val="20"/>
          <w:lang w:val="en-GB" w:eastAsia="ko-KR"/>
        </w:rPr>
        <w:t>without SDAP header</w:t>
      </w:r>
      <w:bookmarkEnd w:id="25"/>
    </w:p>
    <w:p w14:paraId="655B514E" w14:textId="77777777" w:rsidR="00FD1417" w:rsidRPr="00FD1417" w:rsidRDefault="00FD1417" w:rsidP="00FD1417">
      <w:pPr>
        <w:spacing w:after="180" w:line="240" w:lineRule="auto"/>
        <w:rPr>
          <w:rFonts w:ascii="Times New Roman" w:eastAsia="SimSun" w:hAnsi="Times New Roman" w:cs="Times New Roman"/>
          <w:noProof/>
          <w:sz w:val="20"/>
          <w:szCs w:val="20"/>
          <w:lang w:val="en-GB"/>
        </w:rPr>
      </w:pPr>
      <w:r w:rsidRPr="00FD1417">
        <w:rPr>
          <w:rFonts w:ascii="Times New Roman" w:eastAsia="SimSun" w:hAnsi="Times New Roman" w:cs="Times New Roman"/>
          <w:noProof/>
          <w:sz w:val="20"/>
          <w:szCs w:val="20"/>
          <w:lang w:val="en-GB" w:eastAsia="en-US"/>
        </w:rPr>
        <w:t xml:space="preserve">An SDAP PDU consists only of a data field and does not consist of any </w:t>
      </w:r>
      <w:r w:rsidRPr="00FD1417">
        <w:rPr>
          <w:rFonts w:ascii="Times New Roman" w:eastAsia="SimSun" w:hAnsi="Times New Roman" w:cs="Times New Roman"/>
          <w:noProof/>
          <w:sz w:val="20"/>
          <w:szCs w:val="20"/>
          <w:lang w:val="en-GB"/>
        </w:rPr>
        <w:t>SDAP</w:t>
      </w:r>
      <w:r w:rsidRPr="00FD1417">
        <w:rPr>
          <w:rFonts w:ascii="Times New Roman" w:eastAsia="SimSun" w:hAnsi="Times New Roman" w:cs="Times New Roman"/>
          <w:noProof/>
          <w:sz w:val="20"/>
          <w:szCs w:val="20"/>
          <w:lang w:val="en-GB" w:eastAsia="en-US"/>
        </w:rPr>
        <w:t xml:space="preserve"> header, as described in Figure 6.2.1-1.</w:t>
      </w:r>
    </w:p>
    <w:p w14:paraId="588085B0" w14:textId="4208D3A4" w:rsidR="00825266" w:rsidRPr="00FD1417" w:rsidRDefault="00952ADF" w:rsidP="00FD1417">
      <w:pPr>
        <w:spacing w:after="180" w:line="240" w:lineRule="auto"/>
        <w:jc w:val="center"/>
        <w:rPr>
          <w:rFonts w:ascii="Times New Roman" w:eastAsia="SimSun" w:hAnsi="Times New Roman" w:cs="Times New Roman"/>
          <w:sz w:val="20"/>
          <w:szCs w:val="20"/>
          <w:lang w:val="en-GB"/>
        </w:rPr>
      </w:pPr>
      <w:r>
        <w:fldChar w:fldCharType="begin"/>
      </w:r>
      <w:r>
        <w:fldChar w:fldCharType="end"/>
      </w:r>
      <w:r w:rsidR="00825266">
        <w:object w:dxaOrig="5535" w:dyaOrig="1539" w14:anchorId="55959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4pt;height:77pt" o:ole="">
            <v:imagedata r:id="rId10" o:title=""/>
          </v:shape>
          <o:OLEObject Type="Embed" ProgID="Visio.Drawing.11" ShapeID="_x0000_i1025" DrawAspect="Content" ObjectID="_1563971122" r:id="rId11"/>
        </w:object>
      </w:r>
    </w:p>
    <w:p w14:paraId="09FE5CB9" w14:textId="77777777" w:rsidR="00FD1417" w:rsidRPr="00FD1417" w:rsidRDefault="00FD1417" w:rsidP="00FD1417">
      <w:pPr>
        <w:spacing w:after="180" w:line="240" w:lineRule="auto"/>
        <w:jc w:val="center"/>
        <w:rPr>
          <w:rFonts w:ascii="Times New Roman" w:eastAsia="SimSun" w:hAnsi="Times New Roman" w:cs="Times New Roman"/>
          <w:b/>
          <w:noProof/>
          <w:sz w:val="20"/>
          <w:szCs w:val="20"/>
          <w:lang w:val="en-GB"/>
        </w:rPr>
      </w:pPr>
      <w:r w:rsidRPr="00FD1417">
        <w:rPr>
          <w:rFonts w:ascii="Times New Roman" w:eastAsia="SimSun" w:hAnsi="Times New Roman" w:cs="Times New Roman"/>
          <w:b/>
          <w:sz w:val="20"/>
          <w:szCs w:val="20"/>
          <w:lang w:val="en-GB"/>
        </w:rPr>
        <w:t>Figure 6.2.2.1-1: Data PDU without SDAP header</w:t>
      </w:r>
    </w:p>
    <w:p w14:paraId="7E37ED0F" w14:textId="77777777" w:rsidR="00FD1417" w:rsidRPr="00FD1417" w:rsidRDefault="00FD1417" w:rsidP="00FD1417">
      <w:pPr>
        <w:keepNext/>
        <w:keepLines/>
        <w:spacing w:before="120" w:after="180" w:line="240" w:lineRule="auto"/>
        <w:ind w:left="1418" w:hanging="1418"/>
        <w:outlineLvl w:val="3"/>
        <w:rPr>
          <w:rFonts w:ascii="Times New Roman" w:eastAsia="SimSun" w:hAnsi="Times New Roman" w:cs="Times New Roman"/>
          <w:sz w:val="24"/>
          <w:szCs w:val="20"/>
          <w:lang w:val="en-GB" w:eastAsia="ko-KR"/>
        </w:rPr>
      </w:pPr>
      <w:bookmarkStart w:id="26" w:name="_Toc486942268"/>
      <w:bookmarkStart w:id="27" w:name="_Toc488420146"/>
      <w:r w:rsidRPr="00FD1417">
        <w:rPr>
          <w:rFonts w:ascii="Times New Roman" w:eastAsia="SimSun" w:hAnsi="Times New Roman" w:cs="Times New Roman"/>
          <w:sz w:val="24"/>
          <w:szCs w:val="20"/>
          <w:lang w:val="en-GB" w:eastAsia="ko-KR"/>
        </w:rPr>
        <w:t>6.2.2.2</w:t>
      </w:r>
      <w:r w:rsidRPr="00FD1417">
        <w:rPr>
          <w:rFonts w:ascii="Times New Roman" w:eastAsia="SimSun" w:hAnsi="Times New Roman" w:cs="Times New Roman"/>
          <w:sz w:val="24"/>
          <w:szCs w:val="20"/>
          <w:lang w:val="en-GB" w:eastAsia="ko-KR"/>
        </w:rPr>
        <w:tab/>
        <w:t>Data PDU</w:t>
      </w:r>
      <w:bookmarkEnd w:id="26"/>
      <w:r w:rsidRPr="00FD1417">
        <w:rPr>
          <w:rFonts w:ascii="Times New Roman" w:eastAsia="SimSun" w:hAnsi="Times New Roman" w:cs="Times New Roman"/>
          <w:sz w:val="24"/>
          <w:szCs w:val="20"/>
          <w:lang w:val="en-GB" w:eastAsia="ko-KR"/>
        </w:rPr>
        <w:t xml:space="preserve"> with SDAP header</w:t>
      </w:r>
      <w:bookmarkEnd w:id="27"/>
    </w:p>
    <w:p w14:paraId="428E6012" w14:textId="77777777" w:rsidR="00FD1417" w:rsidRPr="00FD1417" w:rsidRDefault="00FD1417" w:rsidP="00FD1417">
      <w:pPr>
        <w:spacing w:after="180" w:line="240" w:lineRule="auto"/>
        <w:rPr>
          <w:rFonts w:ascii="Times New Roman" w:eastAsia="SimSun" w:hAnsi="Times New Roman" w:cs="Times New Roman"/>
          <w:noProof/>
          <w:sz w:val="20"/>
          <w:szCs w:val="20"/>
          <w:lang w:val="en-GB"/>
        </w:rPr>
      </w:pPr>
      <w:r w:rsidRPr="00FD1417">
        <w:rPr>
          <w:rFonts w:ascii="Times New Roman" w:eastAsia="SimSun" w:hAnsi="Times New Roman" w:cs="Times New Roman"/>
          <w:noProof/>
          <w:sz w:val="20"/>
          <w:szCs w:val="20"/>
          <w:lang w:val="en-GB"/>
        </w:rPr>
        <w:t>An SDAP</w:t>
      </w:r>
      <w:r w:rsidRPr="00FD1417">
        <w:rPr>
          <w:rFonts w:ascii="Times New Roman" w:eastAsia="SimSun" w:hAnsi="Times New Roman" w:cs="Times New Roman"/>
          <w:noProof/>
          <w:sz w:val="20"/>
          <w:szCs w:val="20"/>
          <w:lang w:val="en-GB" w:eastAsia="en-US"/>
        </w:rPr>
        <w:t xml:space="preserve"> PDU consists of a SDAP header and a Data field</w:t>
      </w:r>
      <w:r w:rsidRPr="00FD1417">
        <w:rPr>
          <w:rFonts w:ascii="Times New Roman" w:eastAsia="SimSun" w:hAnsi="Times New Roman" w:cs="Times New Roman"/>
          <w:noProof/>
          <w:sz w:val="20"/>
          <w:szCs w:val="20"/>
          <w:lang w:val="en-GB"/>
        </w:rPr>
        <w:t>.</w:t>
      </w:r>
    </w:p>
    <w:p w14:paraId="6B0863AF" w14:textId="77777777" w:rsidR="00FD1417" w:rsidRPr="00FD1417" w:rsidRDefault="00FD1417" w:rsidP="00FD1417">
      <w:pPr>
        <w:spacing w:after="180" w:line="240" w:lineRule="auto"/>
        <w:rPr>
          <w:rFonts w:ascii="Times New Roman" w:eastAsia="SimSun" w:hAnsi="Times New Roman" w:cs="Times New Roman"/>
          <w:sz w:val="20"/>
          <w:szCs w:val="20"/>
          <w:lang w:val="en-GB"/>
        </w:rPr>
      </w:pPr>
      <w:r w:rsidRPr="00FD1417">
        <w:rPr>
          <w:rFonts w:ascii="Times New Roman" w:eastAsia="SimSun" w:hAnsi="Times New Roman" w:cs="Times New Roman"/>
          <w:i/>
          <w:noProof/>
          <w:sz w:val="20"/>
          <w:szCs w:val="20"/>
          <w:lang w:val="en-GB"/>
        </w:rPr>
        <w:t>Editor’s note: the detailed format is FFS</w:t>
      </w:r>
      <w:r w:rsidRPr="00FD1417">
        <w:rPr>
          <w:rFonts w:ascii="Times New Roman" w:eastAsia="SimSun" w:hAnsi="Times New Roman" w:cs="Times New Roman"/>
          <w:noProof/>
          <w:sz w:val="20"/>
          <w:szCs w:val="20"/>
          <w:lang w:val="en-GB"/>
        </w:rPr>
        <w:t>.</w:t>
      </w:r>
    </w:p>
    <w:p w14:paraId="3BE525EA" w14:textId="77777777" w:rsidR="00FD1417" w:rsidRPr="00FD1417" w:rsidRDefault="00FD1417" w:rsidP="00FD1417">
      <w:pPr>
        <w:keepNext/>
        <w:keepLines/>
        <w:spacing w:before="180" w:after="180" w:line="240" w:lineRule="auto"/>
        <w:ind w:left="1134" w:hanging="1134"/>
        <w:outlineLvl w:val="1"/>
        <w:rPr>
          <w:rFonts w:ascii="Times New Roman" w:eastAsia="SimSun" w:hAnsi="Times New Roman" w:cs="Times New Roman"/>
          <w:sz w:val="32"/>
          <w:szCs w:val="20"/>
          <w:lang w:val="en-GB"/>
        </w:rPr>
      </w:pPr>
      <w:bookmarkStart w:id="28" w:name="_Toc488420147"/>
      <w:bookmarkStart w:id="29" w:name="_Toc486942269"/>
      <w:r w:rsidRPr="00FD1417">
        <w:rPr>
          <w:rFonts w:ascii="Times New Roman" w:eastAsia="SimSun" w:hAnsi="Times New Roman" w:cs="Times New Roman"/>
          <w:sz w:val="32"/>
          <w:szCs w:val="20"/>
          <w:lang w:val="en-GB" w:eastAsia="en-US"/>
        </w:rPr>
        <w:t>6.3</w:t>
      </w:r>
      <w:r w:rsidRPr="00FD1417">
        <w:rPr>
          <w:rFonts w:ascii="Times New Roman" w:eastAsia="SimSun" w:hAnsi="Times New Roman" w:cs="Times New Roman"/>
          <w:sz w:val="32"/>
          <w:szCs w:val="20"/>
          <w:lang w:val="en-GB" w:eastAsia="en-US"/>
        </w:rPr>
        <w:tab/>
        <w:t>Parameters</w:t>
      </w:r>
      <w:bookmarkEnd w:id="28"/>
      <w:bookmarkEnd w:id="29"/>
    </w:p>
    <w:p w14:paraId="60EC46DD" w14:textId="77777777" w:rsidR="00FD1417" w:rsidRPr="00FD1417" w:rsidRDefault="00FD1417" w:rsidP="00FD1417">
      <w:pPr>
        <w:keepNext/>
        <w:keepLines/>
        <w:spacing w:before="120" w:after="180" w:line="240" w:lineRule="auto"/>
        <w:ind w:left="1134" w:hanging="1134"/>
        <w:outlineLvl w:val="2"/>
        <w:rPr>
          <w:rFonts w:ascii="Times New Roman" w:eastAsia="SimSun" w:hAnsi="Times New Roman" w:cs="Times New Roman"/>
          <w:sz w:val="28"/>
          <w:szCs w:val="20"/>
          <w:lang w:val="en-GB"/>
        </w:rPr>
      </w:pPr>
      <w:bookmarkStart w:id="30" w:name="_Toc488420148"/>
      <w:bookmarkStart w:id="31" w:name="_Toc486942270"/>
      <w:r w:rsidRPr="00FD1417">
        <w:rPr>
          <w:rFonts w:ascii="Times New Roman" w:eastAsia="SimSun" w:hAnsi="Times New Roman" w:cs="Times New Roman"/>
          <w:sz w:val="28"/>
          <w:szCs w:val="20"/>
          <w:lang w:val="en-GB"/>
        </w:rPr>
        <w:t>6.3.1</w:t>
      </w:r>
      <w:r w:rsidRPr="00FD1417">
        <w:rPr>
          <w:rFonts w:ascii="Times New Roman" w:eastAsia="SimSun" w:hAnsi="Times New Roman" w:cs="Times New Roman"/>
          <w:sz w:val="28"/>
          <w:szCs w:val="20"/>
          <w:lang w:val="en-GB"/>
        </w:rPr>
        <w:tab/>
        <w:t>General</w:t>
      </w:r>
      <w:bookmarkEnd w:id="30"/>
      <w:bookmarkEnd w:id="31"/>
    </w:p>
    <w:p w14:paraId="636789B7" w14:textId="77777777" w:rsidR="00FD1417" w:rsidRPr="00FD1417" w:rsidRDefault="00FD1417" w:rsidP="00FD1417">
      <w:pPr>
        <w:spacing w:after="180" w:line="240" w:lineRule="auto"/>
        <w:rPr>
          <w:rFonts w:ascii="Times New Roman" w:eastAsia="SimSun" w:hAnsi="Times New Roman" w:cs="Times New Roman"/>
          <w:sz w:val="20"/>
          <w:szCs w:val="20"/>
          <w:lang w:val="en-GB" w:eastAsia="en-US"/>
        </w:rPr>
      </w:pPr>
      <w:r w:rsidRPr="00FD1417">
        <w:rPr>
          <w:rFonts w:ascii="Times New Roman" w:eastAsia="SimSun" w:hAnsi="Times New Roman" w:cs="Times New Roman"/>
          <w:sz w:val="20"/>
          <w:szCs w:val="20"/>
          <w:lang w:val="en-GB" w:eastAsia="en-US"/>
        </w:rPr>
        <w:t>If not otherwise mentioned in the definition of each field, then the bits in the parameters shall be interpreted as follows: the left most bit is the first and most significant bit and the right most bit is the last and least significant bit.</w:t>
      </w:r>
    </w:p>
    <w:p w14:paraId="161B0DDF" w14:textId="77777777" w:rsidR="00FD1417" w:rsidRPr="00FD1417" w:rsidRDefault="00FD1417" w:rsidP="00FD1417">
      <w:pPr>
        <w:spacing w:after="180" w:line="240" w:lineRule="auto"/>
        <w:rPr>
          <w:rFonts w:ascii="Times New Roman" w:eastAsia="SimSun" w:hAnsi="Times New Roman" w:cs="Times New Roman"/>
          <w:sz w:val="20"/>
          <w:szCs w:val="20"/>
          <w:lang w:val="en-GB"/>
        </w:rPr>
      </w:pPr>
      <w:r w:rsidRPr="00FD1417">
        <w:rPr>
          <w:rFonts w:ascii="Times New Roman" w:eastAsia="SimSun" w:hAnsi="Times New Roman" w:cs="Times New Roman"/>
          <w:sz w:val="20"/>
          <w:szCs w:val="20"/>
          <w:lang w:val="en-GB" w:eastAsia="en-US"/>
        </w:rPr>
        <w:t>Unless otherwise mentioned, integers are encoded in standard binary encoding for unsigned integers. In all cases the bits appear ordered from MSB to LSB when read in the PDU.</w:t>
      </w:r>
    </w:p>
    <w:p w14:paraId="26EFD611" w14:textId="77777777" w:rsidR="00FD1417" w:rsidRPr="00FD1417" w:rsidRDefault="00FD1417" w:rsidP="00FD1417">
      <w:pPr>
        <w:keepNext/>
        <w:keepLines/>
        <w:spacing w:before="120" w:after="180" w:line="240" w:lineRule="auto"/>
        <w:ind w:left="1134" w:hanging="1134"/>
        <w:outlineLvl w:val="2"/>
        <w:rPr>
          <w:rFonts w:ascii="Times New Roman" w:eastAsia="SimSun" w:hAnsi="Times New Roman" w:cs="Times New Roman"/>
          <w:sz w:val="28"/>
          <w:szCs w:val="20"/>
          <w:lang w:val="en-GB"/>
        </w:rPr>
      </w:pPr>
      <w:bookmarkStart w:id="32" w:name="_Toc488420149"/>
      <w:bookmarkStart w:id="33" w:name="_Toc486942271"/>
      <w:r w:rsidRPr="00FD1417">
        <w:rPr>
          <w:rFonts w:ascii="Times New Roman" w:eastAsia="SimSun" w:hAnsi="Times New Roman" w:cs="Times New Roman"/>
          <w:sz w:val="28"/>
          <w:szCs w:val="20"/>
          <w:lang w:val="en-GB"/>
        </w:rPr>
        <w:t>6.3.2</w:t>
      </w:r>
      <w:r w:rsidRPr="00FD1417">
        <w:rPr>
          <w:rFonts w:ascii="Times New Roman" w:eastAsia="SimSun" w:hAnsi="Times New Roman" w:cs="Times New Roman"/>
          <w:sz w:val="28"/>
          <w:szCs w:val="20"/>
          <w:lang w:val="en-GB"/>
        </w:rPr>
        <w:tab/>
        <w:t>Data</w:t>
      </w:r>
      <w:bookmarkEnd w:id="32"/>
      <w:bookmarkEnd w:id="33"/>
    </w:p>
    <w:p w14:paraId="59F40A8A" w14:textId="77777777" w:rsidR="00FD1417" w:rsidRPr="00FD1417" w:rsidRDefault="00FD1417" w:rsidP="00FD1417">
      <w:pPr>
        <w:spacing w:after="180" w:line="240" w:lineRule="auto"/>
        <w:rPr>
          <w:rFonts w:ascii="Times New Roman" w:eastAsia="SimSun" w:hAnsi="Times New Roman" w:cs="Times New Roman"/>
          <w:sz w:val="20"/>
          <w:szCs w:val="20"/>
          <w:lang w:val="en-GB"/>
        </w:rPr>
      </w:pPr>
      <w:r w:rsidRPr="00FD1417">
        <w:rPr>
          <w:rFonts w:ascii="Times New Roman" w:eastAsia="SimSun" w:hAnsi="Times New Roman" w:cs="Times New Roman"/>
          <w:sz w:val="20"/>
          <w:szCs w:val="20"/>
          <w:lang w:val="en-GB" w:eastAsia="en-US"/>
        </w:rPr>
        <w:t>Length: Variable</w:t>
      </w:r>
    </w:p>
    <w:p w14:paraId="02452B1A" w14:textId="77777777" w:rsidR="00FD1417" w:rsidRPr="00FD1417" w:rsidRDefault="00FD1417" w:rsidP="00FD1417">
      <w:pPr>
        <w:spacing w:after="180" w:line="240" w:lineRule="auto"/>
        <w:rPr>
          <w:rFonts w:ascii="Times New Roman" w:eastAsia="SimSun" w:hAnsi="Times New Roman" w:cs="Times New Roman"/>
          <w:sz w:val="20"/>
          <w:szCs w:val="20"/>
          <w:lang w:val="en-GB"/>
        </w:rPr>
      </w:pPr>
      <w:r w:rsidRPr="00FD1417">
        <w:rPr>
          <w:rFonts w:ascii="Times New Roman" w:eastAsia="SimSun" w:hAnsi="Times New Roman" w:cs="Times New Roman"/>
          <w:sz w:val="20"/>
          <w:szCs w:val="20"/>
          <w:lang w:val="en-GB"/>
        </w:rPr>
        <w:t>T</w:t>
      </w:r>
      <w:r w:rsidRPr="00FD1417">
        <w:rPr>
          <w:rFonts w:ascii="Times New Roman" w:eastAsia="SimSun" w:hAnsi="Times New Roman" w:cs="Times New Roman"/>
          <w:sz w:val="20"/>
          <w:szCs w:val="20"/>
          <w:lang w:val="en-GB" w:eastAsia="ko-KR"/>
        </w:rPr>
        <w:t>his field includes</w:t>
      </w:r>
      <w:r w:rsidRPr="00FD1417">
        <w:rPr>
          <w:rFonts w:ascii="Times New Roman" w:eastAsia="SimSun" w:hAnsi="Times New Roman" w:cs="Times New Roman"/>
          <w:sz w:val="20"/>
          <w:szCs w:val="20"/>
          <w:lang w:val="en-GB"/>
        </w:rPr>
        <w:t xml:space="preserve"> the SDAP SDU.  </w:t>
      </w:r>
    </w:p>
    <w:p w14:paraId="32932531" w14:textId="77777777" w:rsidR="00FD1417" w:rsidRPr="00FD1417" w:rsidRDefault="00FD1417" w:rsidP="00FD1417">
      <w:pPr>
        <w:keepNext/>
        <w:keepLines/>
        <w:spacing w:before="120" w:after="180" w:line="240" w:lineRule="auto"/>
        <w:ind w:left="1134" w:hanging="1134"/>
        <w:outlineLvl w:val="2"/>
        <w:rPr>
          <w:rFonts w:ascii="Times New Roman" w:eastAsia="SimSun" w:hAnsi="Times New Roman" w:cs="Times New Roman"/>
          <w:sz w:val="28"/>
          <w:szCs w:val="20"/>
          <w:lang w:val="en-GB"/>
        </w:rPr>
      </w:pPr>
      <w:bookmarkStart w:id="34" w:name="_Toc488420150"/>
      <w:bookmarkStart w:id="35" w:name="_Toc486942272"/>
      <w:r w:rsidRPr="00FD1417">
        <w:rPr>
          <w:rFonts w:ascii="Times New Roman" w:eastAsia="SimSun" w:hAnsi="Times New Roman" w:cs="Times New Roman"/>
          <w:sz w:val="28"/>
          <w:szCs w:val="20"/>
          <w:lang w:val="en-GB"/>
        </w:rPr>
        <w:t>6.3.3</w:t>
      </w:r>
      <w:r w:rsidRPr="00FD1417">
        <w:rPr>
          <w:rFonts w:ascii="Times New Roman" w:eastAsia="SimSun" w:hAnsi="Times New Roman" w:cs="Times New Roman"/>
          <w:sz w:val="28"/>
          <w:szCs w:val="20"/>
          <w:lang w:val="en-GB"/>
        </w:rPr>
        <w:tab/>
        <w:t>QFI</w:t>
      </w:r>
      <w:bookmarkEnd w:id="34"/>
      <w:bookmarkEnd w:id="35"/>
    </w:p>
    <w:p w14:paraId="52068ABD" w14:textId="77777777" w:rsidR="00FD1417" w:rsidRPr="00FD1417" w:rsidRDefault="00FD1417" w:rsidP="00FD1417">
      <w:pPr>
        <w:spacing w:after="180" w:line="240" w:lineRule="auto"/>
        <w:rPr>
          <w:rFonts w:ascii="Times New Roman" w:eastAsia="SimSun" w:hAnsi="Times New Roman" w:cs="Times New Roman"/>
          <w:sz w:val="20"/>
          <w:szCs w:val="20"/>
          <w:lang w:val="en-GB"/>
        </w:rPr>
      </w:pPr>
      <w:r w:rsidRPr="00FD1417">
        <w:rPr>
          <w:rFonts w:ascii="Times New Roman" w:eastAsia="SimSun" w:hAnsi="Times New Roman" w:cs="Times New Roman"/>
          <w:sz w:val="20"/>
          <w:szCs w:val="20"/>
          <w:lang w:val="en-GB"/>
        </w:rPr>
        <w:t>Length: FFS</w:t>
      </w:r>
    </w:p>
    <w:p w14:paraId="60055F82" w14:textId="77777777" w:rsidR="00FD1417" w:rsidRPr="00FD1417" w:rsidRDefault="00FD1417" w:rsidP="00FD1417">
      <w:pPr>
        <w:spacing w:after="180" w:line="240" w:lineRule="auto"/>
        <w:rPr>
          <w:rFonts w:ascii="Times New Roman" w:eastAsia="SimSun" w:hAnsi="Times New Roman" w:cs="Times New Roman"/>
          <w:sz w:val="20"/>
          <w:szCs w:val="20"/>
          <w:lang w:val="en-GB"/>
        </w:rPr>
      </w:pPr>
      <w:r w:rsidRPr="00FD1417">
        <w:rPr>
          <w:rFonts w:ascii="Times New Roman" w:eastAsia="SimSun" w:hAnsi="Times New Roman" w:cs="Times New Roman"/>
          <w:sz w:val="20"/>
          <w:szCs w:val="20"/>
          <w:lang w:val="en-GB"/>
        </w:rPr>
        <w:t>The QFI field indicates the ID of the QoS flow [4] to which the SDAP SDU belongs.</w:t>
      </w:r>
    </w:p>
    <w:p w14:paraId="2D5FD610" w14:textId="036B86C2" w:rsidR="005D5930" w:rsidRPr="0056557C" w:rsidRDefault="0090044A" w:rsidP="001A750B">
      <w:pPr>
        <w:jc w:val="both"/>
        <w:rPr>
          <w:rFonts w:ascii="Times New Roman" w:eastAsia="SimSun" w:hAnsi="Times New Roman" w:cs="Times New Roman"/>
          <w:sz w:val="28"/>
          <w:szCs w:val="20"/>
          <w:lang w:val="en-GB"/>
        </w:rPr>
      </w:pPr>
      <w:r w:rsidRPr="0056557C">
        <w:rPr>
          <w:rFonts w:ascii="Times New Roman" w:eastAsia="SimSun" w:hAnsi="Times New Roman" w:cs="Times New Roman"/>
          <w:sz w:val="28"/>
          <w:szCs w:val="20"/>
          <w:lang w:val="en-GB"/>
        </w:rPr>
        <w:t>6.3.3           AS-RQI</w:t>
      </w:r>
    </w:p>
    <w:p w14:paraId="576DBC04" w14:textId="4B784B18" w:rsidR="0090044A" w:rsidRDefault="0090044A" w:rsidP="001A750B">
      <w:pPr>
        <w:jc w:val="both"/>
        <w:rPr>
          <w:rFonts w:ascii="Times New Roman" w:hAnsi="Times New Roman" w:cs="Times New Roman"/>
          <w:lang w:val="en-GB"/>
        </w:rPr>
      </w:pPr>
      <w:r>
        <w:rPr>
          <w:rFonts w:ascii="Times New Roman" w:hAnsi="Times New Roman" w:cs="Times New Roman"/>
          <w:lang w:val="en-GB"/>
        </w:rPr>
        <w:t>Length: 1 bit</w:t>
      </w:r>
    </w:p>
    <w:p w14:paraId="5D20B979" w14:textId="5C505FC4" w:rsidR="0090044A" w:rsidRDefault="0090044A" w:rsidP="001A750B">
      <w:pPr>
        <w:jc w:val="both"/>
        <w:rPr>
          <w:rFonts w:ascii="Times New Roman" w:hAnsi="Times New Roman" w:cs="Times New Roman"/>
          <w:lang w:val="en-GB"/>
        </w:rPr>
      </w:pPr>
      <w:r>
        <w:rPr>
          <w:rFonts w:ascii="Times New Roman" w:hAnsi="Times New Roman" w:cs="Times New Roman"/>
          <w:lang w:val="en-GB"/>
        </w:rPr>
        <w:t>The AS-RQI field is used to indicate the update of AS Reflective QoS. When the AS-RQI is set to 1, the UE shall change the QoS flow indicated in the QFI field to the DRB it received the SDAP PDU.</w:t>
      </w:r>
    </w:p>
    <w:p w14:paraId="75E55882" w14:textId="7ECA8F15" w:rsidR="00253754" w:rsidRPr="0056557C" w:rsidRDefault="00253754" w:rsidP="00253754">
      <w:pPr>
        <w:jc w:val="both"/>
        <w:rPr>
          <w:rFonts w:ascii="Times New Roman" w:eastAsia="SimSun" w:hAnsi="Times New Roman" w:cs="Times New Roman"/>
          <w:sz w:val="28"/>
          <w:szCs w:val="20"/>
          <w:lang w:val="en-GB"/>
        </w:rPr>
      </w:pPr>
      <w:r>
        <w:rPr>
          <w:rFonts w:ascii="Times New Roman" w:eastAsia="SimSun" w:hAnsi="Times New Roman" w:cs="Times New Roman"/>
          <w:sz w:val="28"/>
          <w:szCs w:val="20"/>
          <w:lang w:val="en-GB"/>
        </w:rPr>
        <w:t>6.3.4</w:t>
      </w:r>
      <w:r w:rsidRPr="0056557C">
        <w:rPr>
          <w:rFonts w:ascii="Times New Roman" w:eastAsia="SimSun" w:hAnsi="Times New Roman" w:cs="Times New Roman"/>
          <w:sz w:val="28"/>
          <w:szCs w:val="20"/>
          <w:lang w:val="en-GB"/>
        </w:rPr>
        <w:t xml:space="preserve">           </w:t>
      </w:r>
      <w:r>
        <w:rPr>
          <w:rFonts w:ascii="Times New Roman" w:eastAsia="SimSun" w:hAnsi="Times New Roman" w:cs="Times New Roman"/>
          <w:sz w:val="28"/>
          <w:szCs w:val="20"/>
          <w:lang w:val="en-GB"/>
        </w:rPr>
        <w:t>N</w:t>
      </w:r>
      <w:r w:rsidRPr="0056557C">
        <w:rPr>
          <w:rFonts w:ascii="Times New Roman" w:eastAsia="SimSun" w:hAnsi="Times New Roman" w:cs="Times New Roman"/>
          <w:sz w:val="28"/>
          <w:szCs w:val="20"/>
          <w:lang w:val="en-GB"/>
        </w:rPr>
        <w:t>AS-RQI</w:t>
      </w:r>
    </w:p>
    <w:p w14:paraId="7A8161AB" w14:textId="1AEECB4A" w:rsidR="00253754" w:rsidRDefault="00253754" w:rsidP="00253754">
      <w:pPr>
        <w:jc w:val="both"/>
        <w:rPr>
          <w:rFonts w:ascii="Times New Roman" w:hAnsi="Times New Roman" w:cs="Times New Roman"/>
          <w:lang w:val="en-GB"/>
        </w:rPr>
      </w:pPr>
      <w:r>
        <w:rPr>
          <w:rFonts w:ascii="Times New Roman" w:hAnsi="Times New Roman" w:cs="Times New Roman"/>
          <w:lang w:val="en-GB"/>
        </w:rPr>
        <w:t>Length: FFS</w:t>
      </w:r>
    </w:p>
    <w:p w14:paraId="508CD36F" w14:textId="6A62E311" w:rsidR="00253754" w:rsidRPr="00FD1417" w:rsidRDefault="00253754" w:rsidP="00253754">
      <w:pPr>
        <w:jc w:val="both"/>
        <w:rPr>
          <w:rFonts w:ascii="Times New Roman" w:hAnsi="Times New Roman" w:cs="Times New Roman"/>
          <w:lang w:val="en-GB"/>
        </w:rPr>
      </w:pPr>
      <w:r>
        <w:rPr>
          <w:rFonts w:ascii="Times New Roman" w:hAnsi="Times New Roman" w:cs="Times New Roman"/>
          <w:lang w:val="en-GB"/>
        </w:rPr>
        <w:t xml:space="preserve">The NAS-RQI field is used to indicate the update of NAS Reflective QoS. The SDAP receiver shall forward the QFI field with NAS-RQI if this field is configured. </w:t>
      </w:r>
    </w:p>
    <w:p w14:paraId="013C51F6" w14:textId="4ACE715D" w:rsidR="003D527C" w:rsidRPr="0056557C" w:rsidRDefault="003D527C" w:rsidP="003D527C">
      <w:pPr>
        <w:jc w:val="both"/>
        <w:rPr>
          <w:rFonts w:ascii="Times New Roman" w:eastAsia="SimSun" w:hAnsi="Times New Roman" w:cs="Times New Roman"/>
          <w:sz w:val="28"/>
          <w:szCs w:val="20"/>
          <w:lang w:val="en-GB"/>
        </w:rPr>
      </w:pPr>
      <w:r>
        <w:rPr>
          <w:rFonts w:ascii="Times New Roman" w:eastAsia="SimSun" w:hAnsi="Times New Roman" w:cs="Times New Roman"/>
          <w:sz w:val="28"/>
          <w:szCs w:val="20"/>
          <w:lang w:val="en-GB"/>
        </w:rPr>
        <w:t>6.3.5</w:t>
      </w:r>
      <w:r w:rsidRPr="0056557C">
        <w:rPr>
          <w:rFonts w:ascii="Times New Roman" w:eastAsia="SimSun" w:hAnsi="Times New Roman" w:cs="Times New Roman"/>
          <w:sz w:val="28"/>
          <w:szCs w:val="20"/>
          <w:lang w:val="en-GB"/>
        </w:rPr>
        <w:t xml:space="preserve">           </w:t>
      </w:r>
      <w:r>
        <w:rPr>
          <w:rFonts w:ascii="Times New Roman" w:eastAsia="SimSun" w:hAnsi="Times New Roman" w:cs="Times New Roman"/>
          <w:sz w:val="28"/>
          <w:szCs w:val="20"/>
          <w:lang w:val="en-GB"/>
        </w:rPr>
        <w:t>Start/End Indicator</w:t>
      </w:r>
    </w:p>
    <w:p w14:paraId="02210D6F" w14:textId="626D4778" w:rsidR="003D527C" w:rsidRDefault="003D527C" w:rsidP="003D527C">
      <w:pPr>
        <w:jc w:val="both"/>
        <w:rPr>
          <w:rFonts w:ascii="Times New Roman" w:hAnsi="Times New Roman" w:cs="Times New Roman"/>
          <w:lang w:val="en-GB"/>
        </w:rPr>
      </w:pPr>
      <w:r>
        <w:rPr>
          <w:rFonts w:ascii="Times New Roman" w:hAnsi="Times New Roman" w:cs="Times New Roman"/>
          <w:lang w:val="en-GB"/>
        </w:rPr>
        <w:t>Length: 1 bit</w:t>
      </w:r>
    </w:p>
    <w:p w14:paraId="490CFE3E" w14:textId="529C32E3" w:rsidR="003D527C" w:rsidRPr="00FD1417" w:rsidRDefault="003D527C" w:rsidP="003D527C">
      <w:pPr>
        <w:jc w:val="both"/>
        <w:rPr>
          <w:rFonts w:ascii="Times New Roman" w:hAnsi="Times New Roman" w:cs="Times New Roman"/>
          <w:lang w:val="en-GB"/>
        </w:rPr>
      </w:pPr>
      <w:r>
        <w:rPr>
          <w:rFonts w:ascii="Times New Roman" w:hAnsi="Times New Roman" w:cs="Times New Roman"/>
          <w:lang w:val="en-GB"/>
        </w:rPr>
        <w:t xml:space="preserve">The Start/End Indicator field is used to </w:t>
      </w:r>
      <w:r w:rsidR="00DF6763" w:rsidRPr="00DF6763">
        <w:rPr>
          <w:rFonts w:ascii="Times New Roman" w:hAnsi="Times New Roman" w:cs="Times New Roman"/>
          <w:lang w:val="en-GB"/>
        </w:rPr>
        <w:t>guarantee the in-order delivery during QoS flow remapping</w:t>
      </w:r>
      <w:r>
        <w:rPr>
          <w:rFonts w:ascii="Times New Roman" w:hAnsi="Times New Roman" w:cs="Times New Roman"/>
          <w:lang w:val="en-GB"/>
        </w:rPr>
        <w:t xml:space="preserve">. </w:t>
      </w:r>
    </w:p>
    <w:p w14:paraId="5ABF3F1E" w14:textId="77777777" w:rsidR="00253754" w:rsidRPr="00FD1417" w:rsidRDefault="00253754" w:rsidP="001A750B">
      <w:pPr>
        <w:jc w:val="both"/>
        <w:rPr>
          <w:rFonts w:ascii="Times New Roman" w:hAnsi="Times New Roman" w:cs="Times New Roman"/>
          <w:lang w:val="en-GB"/>
        </w:rPr>
      </w:pPr>
    </w:p>
    <w:sectPr w:rsidR="00253754" w:rsidRPr="00FD1417" w:rsidSect="00000E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87DF6" w14:textId="77777777" w:rsidR="00F62CAD" w:rsidRDefault="00F62CAD" w:rsidP="004D2318">
      <w:pPr>
        <w:spacing w:after="0" w:line="240" w:lineRule="auto"/>
      </w:pPr>
      <w:r>
        <w:separator/>
      </w:r>
    </w:p>
  </w:endnote>
  <w:endnote w:type="continuationSeparator" w:id="0">
    <w:p w14:paraId="0FEA7484" w14:textId="77777777" w:rsidR="00F62CAD" w:rsidRDefault="00F62CAD" w:rsidP="004D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31018" w14:textId="77777777" w:rsidR="00F62CAD" w:rsidRDefault="00F62CAD" w:rsidP="004D2318">
      <w:pPr>
        <w:spacing w:after="0" w:line="240" w:lineRule="auto"/>
      </w:pPr>
      <w:r>
        <w:separator/>
      </w:r>
    </w:p>
  </w:footnote>
  <w:footnote w:type="continuationSeparator" w:id="0">
    <w:p w14:paraId="399CBB2C" w14:textId="77777777" w:rsidR="00F62CAD" w:rsidRDefault="00F62CAD" w:rsidP="004D23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24072"/>
    <w:multiLevelType w:val="hybridMultilevel"/>
    <w:tmpl w:val="0AA26D08"/>
    <w:lvl w:ilvl="0" w:tplc="EA00B52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F5901"/>
    <w:multiLevelType w:val="hybridMultilevel"/>
    <w:tmpl w:val="C228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F9C052E"/>
    <w:multiLevelType w:val="hybridMultilevel"/>
    <w:tmpl w:val="87D0A52C"/>
    <w:lvl w:ilvl="0" w:tplc="96E67D9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20243B"/>
    <w:multiLevelType w:val="hybridMultilevel"/>
    <w:tmpl w:val="EC946BA6"/>
    <w:lvl w:ilvl="0" w:tplc="01300CB0">
      <w:start w:val="5"/>
      <w:numFmt w:val="bullet"/>
      <w:lvlText w:val="-"/>
      <w:lvlJc w:val="left"/>
      <w:pPr>
        <w:ind w:left="360" w:hanging="360"/>
      </w:pPr>
      <w:rPr>
        <w:rFonts w:ascii="Times New Roman" w:eastAsia="SimSun" w:hAnsi="Times New Roman" w:cs="Times New Roman" w:hint="default"/>
      </w:rPr>
    </w:lvl>
    <w:lvl w:ilvl="1" w:tplc="01300CB0">
      <w:start w:val="5"/>
      <w:numFmt w:val="bullet"/>
      <w:lvlText w:val="-"/>
      <w:lvlJc w:val="left"/>
      <w:pPr>
        <w:ind w:left="1080" w:hanging="360"/>
      </w:pPr>
      <w:rPr>
        <w:rFonts w:ascii="Times New Roman" w:eastAsia="SimSun" w:hAnsi="Times New Roman" w:cs="Times New Roman" w:hint="default"/>
      </w:rPr>
    </w:lvl>
    <w:lvl w:ilvl="2" w:tplc="01300CB0">
      <w:start w:val="5"/>
      <w:numFmt w:val="bullet"/>
      <w:lvlText w:val="-"/>
      <w:lvlJc w:val="left"/>
      <w:pPr>
        <w:ind w:left="1800" w:hanging="360"/>
      </w:pPr>
      <w:rPr>
        <w:rFonts w:ascii="Times New Roman" w:eastAsia="SimSu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ED7AC4"/>
    <w:multiLevelType w:val="hybridMultilevel"/>
    <w:tmpl w:val="3D181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467D1E"/>
    <w:multiLevelType w:val="hybridMultilevel"/>
    <w:tmpl w:val="654C8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E55F9"/>
    <w:multiLevelType w:val="hybridMultilevel"/>
    <w:tmpl w:val="C7326592"/>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4AEBFE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6418DA"/>
    <w:multiLevelType w:val="hybridMultilevel"/>
    <w:tmpl w:val="A2AE8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2B1FDB"/>
    <w:multiLevelType w:val="hybridMultilevel"/>
    <w:tmpl w:val="6BD4353E"/>
    <w:lvl w:ilvl="0" w:tplc="112638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8"/>
  </w:num>
  <w:num w:numId="5">
    <w:abstractNumId w:val="5"/>
  </w:num>
  <w:num w:numId="6">
    <w:abstractNumId w:val="13"/>
  </w:num>
  <w:num w:numId="7">
    <w:abstractNumId w:val="9"/>
  </w:num>
  <w:num w:numId="8">
    <w:abstractNumId w:val="0"/>
  </w:num>
  <w:num w:numId="9">
    <w:abstractNumId w:val="12"/>
  </w:num>
  <w:num w:numId="10">
    <w:abstractNumId w:val="1"/>
  </w:num>
  <w:num w:numId="11">
    <w:abstractNumId w:val="4"/>
  </w:num>
  <w:num w:numId="12">
    <w:abstractNumId w:val="3"/>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9EC"/>
    <w:rsid w:val="00000ECF"/>
    <w:rsid w:val="0001088C"/>
    <w:rsid w:val="00012BEE"/>
    <w:rsid w:val="00017463"/>
    <w:rsid w:val="00026431"/>
    <w:rsid w:val="00027294"/>
    <w:rsid w:val="0003056A"/>
    <w:rsid w:val="0005527E"/>
    <w:rsid w:val="00061C3A"/>
    <w:rsid w:val="00072740"/>
    <w:rsid w:val="0007501F"/>
    <w:rsid w:val="00095EC6"/>
    <w:rsid w:val="000A6326"/>
    <w:rsid w:val="000B5D78"/>
    <w:rsid w:val="000C12E6"/>
    <w:rsid w:val="000C2FDE"/>
    <w:rsid w:val="000C5C8D"/>
    <w:rsid w:val="000C7E22"/>
    <w:rsid w:val="000D32FC"/>
    <w:rsid w:val="00100FFF"/>
    <w:rsid w:val="00113CEC"/>
    <w:rsid w:val="00115DFC"/>
    <w:rsid w:val="00116889"/>
    <w:rsid w:val="00124371"/>
    <w:rsid w:val="00135041"/>
    <w:rsid w:val="00140AD9"/>
    <w:rsid w:val="00152B7F"/>
    <w:rsid w:val="00152FC4"/>
    <w:rsid w:val="0016338C"/>
    <w:rsid w:val="001657B9"/>
    <w:rsid w:val="00181842"/>
    <w:rsid w:val="001939D3"/>
    <w:rsid w:val="0019505C"/>
    <w:rsid w:val="001A750B"/>
    <w:rsid w:val="001A7BC2"/>
    <w:rsid w:val="001C0399"/>
    <w:rsid w:val="001D73B0"/>
    <w:rsid w:val="001E363A"/>
    <w:rsid w:val="001E54FA"/>
    <w:rsid w:val="001E5DA8"/>
    <w:rsid w:val="00214736"/>
    <w:rsid w:val="00223530"/>
    <w:rsid w:val="00234DA7"/>
    <w:rsid w:val="00247AD7"/>
    <w:rsid w:val="00253754"/>
    <w:rsid w:val="002767C4"/>
    <w:rsid w:val="00281943"/>
    <w:rsid w:val="002941A8"/>
    <w:rsid w:val="0029469C"/>
    <w:rsid w:val="002B1F44"/>
    <w:rsid w:val="002C4764"/>
    <w:rsid w:val="002D67B0"/>
    <w:rsid w:val="002D73FB"/>
    <w:rsid w:val="002F6CAE"/>
    <w:rsid w:val="0031797D"/>
    <w:rsid w:val="00325C79"/>
    <w:rsid w:val="003277BB"/>
    <w:rsid w:val="00330A8C"/>
    <w:rsid w:val="00340EC8"/>
    <w:rsid w:val="0035026C"/>
    <w:rsid w:val="00351679"/>
    <w:rsid w:val="00354E89"/>
    <w:rsid w:val="00356002"/>
    <w:rsid w:val="00356A70"/>
    <w:rsid w:val="00361748"/>
    <w:rsid w:val="0036776F"/>
    <w:rsid w:val="00373540"/>
    <w:rsid w:val="00373961"/>
    <w:rsid w:val="0037572B"/>
    <w:rsid w:val="00391B60"/>
    <w:rsid w:val="003B0A73"/>
    <w:rsid w:val="003B303E"/>
    <w:rsid w:val="003B6E9D"/>
    <w:rsid w:val="003D527C"/>
    <w:rsid w:val="003E2F62"/>
    <w:rsid w:val="003E31FA"/>
    <w:rsid w:val="003F35F2"/>
    <w:rsid w:val="004068CB"/>
    <w:rsid w:val="00432FC4"/>
    <w:rsid w:val="004425CB"/>
    <w:rsid w:val="004666A2"/>
    <w:rsid w:val="0046792B"/>
    <w:rsid w:val="004833E1"/>
    <w:rsid w:val="004850B4"/>
    <w:rsid w:val="004856F1"/>
    <w:rsid w:val="004A0B57"/>
    <w:rsid w:val="004B30DA"/>
    <w:rsid w:val="004C19F2"/>
    <w:rsid w:val="004D1DA1"/>
    <w:rsid w:val="004D2318"/>
    <w:rsid w:val="004E07F0"/>
    <w:rsid w:val="004F2E9B"/>
    <w:rsid w:val="004F5705"/>
    <w:rsid w:val="00513188"/>
    <w:rsid w:val="00513ECB"/>
    <w:rsid w:val="0051456F"/>
    <w:rsid w:val="0051693F"/>
    <w:rsid w:val="00521FBB"/>
    <w:rsid w:val="00532DFA"/>
    <w:rsid w:val="005378E6"/>
    <w:rsid w:val="00540D79"/>
    <w:rsid w:val="005458CD"/>
    <w:rsid w:val="00562365"/>
    <w:rsid w:val="0056557C"/>
    <w:rsid w:val="00595A09"/>
    <w:rsid w:val="005B5C7D"/>
    <w:rsid w:val="005B77B9"/>
    <w:rsid w:val="005C7B0C"/>
    <w:rsid w:val="005D5930"/>
    <w:rsid w:val="005E3077"/>
    <w:rsid w:val="005E560B"/>
    <w:rsid w:val="00631654"/>
    <w:rsid w:val="0063517A"/>
    <w:rsid w:val="00641138"/>
    <w:rsid w:val="006471A7"/>
    <w:rsid w:val="006501EB"/>
    <w:rsid w:val="006535DE"/>
    <w:rsid w:val="00662F8C"/>
    <w:rsid w:val="00676F49"/>
    <w:rsid w:val="006841C6"/>
    <w:rsid w:val="00686BCB"/>
    <w:rsid w:val="00690893"/>
    <w:rsid w:val="006A5199"/>
    <w:rsid w:val="006A5EE3"/>
    <w:rsid w:val="006D062E"/>
    <w:rsid w:val="006D5BB2"/>
    <w:rsid w:val="007045A7"/>
    <w:rsid w:val="00736C7E"/>
    <w:rsid w:val="007523CD"/>
    <w:rsid w:val="00757A59"/>
    <w:rsid w:val="00761A24"/>
    <w:rsid w:val="007664D7"/>
    <w:rsid w:val="00773A65"/>
    <w:rsid w:val="007754C8"/>
    <w:rsid w:val="007A1C9F"/>
    <w:rsid w:val="007A6EFF"/>
    <w:rsid w:val="007C32D8"/>
    <w:rsid w:val="007C6774"/>
    <w:rsid w:val="007E4AEF"/>
    <w:rsid w:val="007F6D59"/>
    <w:rsid w:val="00825266"/>
    <w:rsid w:val="008320B2"/>
    <w:rsid w:val="008340B5"/>
    <w:rsid w:val="00845B2C"/>
    <w:rsid w:val="00872ABE"/>
    <w:rsid w:val="00874BF2"/>
    <w:rsid w:val="008754E8"/>
    <w:rsid w:val="008A4228"/>
    <w:rsid w:val="008D1D64"/>
    <w:rsid w:val="008E61FC"/>
    <w:rsid w:val="008F0866"/>
    <w:rsid w:val="008F1AEC"/>
    <w:rsid w:val="008F309A"/>
    <w:rsid w:val="008F5663"/>
    <w:rsid w:val="009000E4"/>
    <w:rsid w:val="0090044A"/>
    <w:rsid w:val="009164C7"/>
    <w:rsid w:val="00916601"/>
    <w:rsid w:val="00922549"/>
    <w:rsid w:val="0093682C"/>
    <w:rsid w:val="00952ADF"/>
    <w:rsid w:val="00954A66"/>
    <w:rsid w:val="0095668B"/>
    <w:rsid w:val="009649F0"/>
    <w:rsid w:val="00964EDD"/>
    <w:rsid w:val="009711A6"/>
    <w:rsid w:val="0099119B"/>
    <w:rsid w:val="009F25EB"/>
    <w:rsid w:val="009F5E13"/>
    <w:rsid w:val="00A00621"/>
    <w:rsid w:val="00A02791"/>
    <w:rsid w:val="00A102B5"/>
    <w:rsid w:val="00A12EC7"/>
    <w:rsid w:val="00A3423E"/>
    <w:rsid w:val="00A40C36"/>
    <w:rsid w:val="00A43511"/>
    <w:rsid w:val="00A566A7"/>
    <w:rsid w:val="00A621A2"/>
    <w:rsid w:val="00A65FB1"/>
    <w:rsid w:val="00A76178"/>
    <w:rsid w:val="00A77E69"/>
    <w:rsid w:val="00A83F75"/>
    <w:rsid w:val="00A9693A"/>
    <w:rsid w:val="00AA45AE"/>
    <w:rsid w:val="00AA547E"/>
    <w:rsid w:val="00AA5BF3"/>
    <w:rsid w:val="00AB00F0"/>
    <w:rsid w:val="00AC2BC6"/>
    <w:rsid w:val="00AC7D1E"/>
    <w:rsid w:val="00B010CF"/>
    <w:rsid w:val="00B04515"/>
    <w:rsid w:val="00B16D43"/>
    <w:rsid w:val="00B21246"/>
    <w:rsid w:val="00B25E4A"/>
    <w:rsid w:val="00B27567"/>
    <w:rsid w:val="00B42665"/>
    <w:rsid w:val="00B66F24"/>
    <w:rsid w:val="00B73ED3"/>
    <w:rsid w:val="00B85C8A"/>
    <w:rsid w:val="00B95F40"/>
    <w:rsid w:val="00BA22A2"/>
    <w:rsid w:val="00BB604D"/>
    <w:rsid w:val="00BE39CB"/>
    <w:rsid w:val="00BF709B"/>
    <w:rsid w:val="00C053BF"/>
    <w:rsid w:val="00C2193E"/>
    <w:rsid w:val="00C2464C"/>
    <w:rsid w:val="00C2677E"/>
    <w:rsid w:val="00C32C3F"/>
    <w:rsid w:val="00C34FAC"/>
    <w:rsid w:val="00C440B6"/>
    <w:rsid w:val="00C723FC"/>
    <w:rsid w:val="00C765ED"/>
    <w:rsid w:val="00C768F2"/>
    <w:rsid w:val="00C775ED"/>
    <w:rsid w:val="00C809BB"/>
    <w:rsid w:val="00C838A1"/>
    <w:rsid w:val="00C92281"/>
    <w:rsid w:val="00C953DB"/>
    <w:rsid w:val="00CA4C04"/>
    <w:rsid w:val="00CB3C19"/>
    <w:rsid w:val="00CB4144"/>
    <w:rsid w:val="00CB7EB4"/>
    <w:rsid w:val="00CC0688"/>
    <w:rsid w:val="00CD0342"/>
    <w:rsid w:val="00CD169B"/>
    <w:rsid w:val="00CD1CDB"/>
    <w:rsid w:val="00CD1CFC"/>
    <w:rsid w:val="00CE526F"/>
    <w:rsid w:val="00CF4C2C"/>
    <w:rsid w:val="00D001F6"/>
    <w:rsid w:val="00D05B6A"/>
    <w:rsid w:val="00D069C3"/>
    <w:rsid w:val="00D10711"/>
    <w:rsid w:val="00D14347"/>
    <w:rsid w:val="00D17F67"/>
    <w:rsid w:val="00D25CD8"/>
    <w:rsid w:val="00D36646"/>
    <w:rsid w:val="00D455C7"/>
    <w:rsid w:val="00D5598F"/>
    <w:rsid w:val="00D6087A"/>
    <w:rsid w:val="00D65873"/>
    <w:rsid w:val="00D65F3F"/>
    <w:rsid w:val="00D82678"/>
    <w:rsid w:val="00D87052"/>
    <w:rsid w:val="00D90F24"/>
    <w:rsid w:val="00D91160"/>
    <w:rsid w:val="00D97986"/>
    <w:rsid w:val="00DB25CD"/>
    <w:rsid w:val="00DC1A6C"/>
    <w:rsid w:val="00DC2FA8"/>
    <w:rsid w:val="00DC3416"/>
    <w:rsid w:val="00DC68C3"/>
    <w:rsid w:val="00DE0415"/>
    <w:rsid w:val="00DE1D9D"/>
    <w:rsid w:val="00DE758F"/>
    <w:rsid w:val="00DF6763"/>
    <w:rsid w:val="00E067A3"/>
    <w:rsid w:val="00E203E1"/>
    <w:rsid w:val="00E348DE"/>
    <w:rsid w:val="00E44139"/>
    <w:rsid w:val="00E536B8"/>
    <w:rsid w:val="00E539EC"/>
    <w:rsid w:val="00E61C71"/>
    <w:rsid w:val="00E66064"/>
    <w:rsid w:val="00E66940"/>
    <w:rsid w:val="00E86DF8"/>
    <w:rsid w:val="00E94B60"/>
    <w:rsid w:val="00EA1CBF"/>
    <w:rsid w:val="00EB1931"/>
    <w:rsid w:val="00EC4C2D"/>
    <w:rsid w:val="00EC7840"/>
    <w:rsid w:val="00ED4862"/>
    <w:rsid w:val="00EE052F"/>
    <w:rsid w:val="00F01254"/>
    <w:rsid w:val="00F1134D"/>
    <w:rsid w:val="00F116FE"/>
    <w:rsid w:val="00F36743"/>
    <w:rsid w:val="00F62CAD"/>
    <w:rsid w:val="00F65866"/>
    <w:rsid w:val="00F70838"/>
    <w:rsid w:val="00F71175"/>
    <w:rsid w:val="00F7140B"/>
    <w:rsid w:val="00F75190"/>
    <w:rsid w:val="00F7552B"/>
    <w:rsid w:val="00F808C6"/>
    <w:rsid w:val="00F853EE"/>
    <w:rsid w:val="00FD1417"/>
    <w:rsid w:val="00FD26D1"/>
    <w:rsid w:val="00FE6706"/>
    <w:rsid w:val="00FF0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6342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ECF"/>
  </w:style>
  <w:style w:type="paragraph" w:styleId="Heading1">
    <w:name w:val="heading 1"/>
    <w:next w:val="Normal"/>
    <w:link w:val="Heading1Char"/>
    <w:qFormat/>
    <w:rsid w:val="004D231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autoRedefine/>
    <w:unhideWhenUsed/>
    <w:qFormat/>
    <w:rsid w:val="005458CD"/>
    <w:pPr>
      <w:spacing w:before="40" w:after="0"/>
      <w:outlineLvl w:val="1"/>
    </w:pPr>
    <w:rPr>
      <w:rFonts w:eastAsiaTheme="majorEastAsia" w:cstheme="majorBidi"/>
      <w:sz w:val="32"/>
      <w:szCs w:val="26"/>
    </w:rPr>
  </w:style>
  <w:style w:type="paragraph" w:styleId="Heading3">
    <w:name w:val="heading 3"/>
    <w:basedOn w:val="Normal"/>
    <w:next w:val="Normal"/>
    <w:link w:val="Heading3Char"/>
    <w:uiPriority w:val="9"/>
    <w:semiHidden/>
    <w:unhideWhenUsed/>
    <w:qFormat/>
    <w:rsid w:val="00FD141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D141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E539EC"/>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539EC"/>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4D23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318"/>
  </w:style>
  <w:style w:type="paragraph" w:styleId="Footer">
    <w:name w:val="footer"/>
    <w:basedOn w:val="Normal"/>
    <w:link w:val="FooterChar"/>
    <w:uiPriority w:val="99"/>
    <w:unhideWhenUsed/>
    <w:rsid w:val="004D23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318"/>
  </w:style>
  <w:style w:type="paragraph" w:customStyle="1" w:styleId="CRCoverPage">
    <w:name w:val="CR Cover Page"/>
    <w:rsid w:val="004D2318"/>
    <w:pPr>
      <w:spacing w:after="120" w:line="240" w:lineRule="auto"/>
    </w:pPr>
    <w:rPr>
      <w:rFonts w:ascii="Arial" w:eastAsia="MS Mincho" w:hAnsi="Arial" w:cs="Times New Roman"/>
      <w:sz w:val="20"/>
      <w:szCs w:val="20"/>
      <w:lang w:val="en-GB" w:eastAsia="en-US"/>
    </w:rPr>
  </w:style>
  <w:style w:type="character" w:customStyle="1" w:styleId="Heading1Char">
    <w:name w:val="Heading 1 Char"/>
    <w:basedOn w:val="DefaultParagraphFont"/>
    <w:link w:val="Heading1"/>
    <w:rsid w:val="004D2318"/>
    <w:rPr>
      <w:rFonts w:ascii="Arial" w:eastAsia="Malgun Gothic" w:hAnsi="Arial" w:cs="Times New Roman"/>
      <w:sz w:val="36"/>
      <w:szCs w:val="20"/>
      <w:lang w:val="en-GB" w:eastAsia="en-US"/>
    </w:rPr>
  </w:style>
  <w:style w:type="paragraph" w:customStyle="1" w:styleId="Comments">
    <w:name w:val="Comments"/>
    <w:basedOn w:val="Normal"/>
    <w:link w:val="CommentsChar"/>
    <w:qFormat/>
    <w:rsid w:val="001939D3"/>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1939D3"/>
    <w:rPr>
      <w:rFonts w:ascii="Arial" w:eastAsia="MS Mincho" w:hAnsi="Arial" w:cs="Times New Roman"/>
      <w:i/>
      <w:noProof/>
      <w:sz w:val="18"/>
      <w:szCs w:val="24"/>
      <w:lang w:eastAsia="en-GB"/>
    </w:rPr>
  </w:style>
  <w:style w:type="paragraph" w:styleId="ListParagraph">
    <w:name w:val="List Paragraph"/>
    <w:basedOn w:val="Normal"/>
    <w:uiPriority w:val="34"/>
    <w:qFormat/>
    <w:rsid w:val="00DE1D9D"/>
    <w:pPr>
      <w:ind w:left="720"/>
      <w:contextualSpacing/>
    </w:pPr>
  </w:style>
  <w:style w:type="character" w:customStyle="1" w:styleId="Heading2Char">
    <w:name w:val="Heading 2 Char"/>
    <w:basedOn w:val="DefaultParagraphFont"/>
    <w:link w:val="Heading2"/>
    <w:rsid w:val="005458CD"/>
    <w:rPr>
      <w:rFonts w:ascii="Arial" w:eastAsiaTheme="majorEastAsia" w:hAnsi="Arial" w:cstheme="majorBidi"/>
      <w:sz w:val="32"/>
      <w:szCs w:val="26"/>
      <w:lang w:val="en-GB" w:eastAsia="en-US"/>
    </w:rPr>
  </w:style>
  <w:style w:type="paragraph" w:customStyle="1" w:styleId="Proposal">
    <w:name w:val="Proposal"/>
    <w:basedOn w:val="Normal"/>
    <w:rsid w:val="000C12E6"/>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customStyle="1" w:styleId="Figure">
    <w:name w:val="Figure"/>
    <w:basedOn w:val="Normal"/>
    <w:next w:val="Caption"/>
    <w:rsid w:val="000C12E6"/>
    <w:pPr>
      <w:keepNext/>
      <w:keepLines/>
      <w:overflowPunct w:val="0"/>
      <w:autoSpaceDE w:val="0"/>
      <w:autoSpaceDN w:val="0"/>
      <w:adjustRightInd w:val="0"/>
      <w:spacing w:before="180" w:after="120" w:line="240" w:lineRule="auto"/>
      <w:jc w:val="center"/>
      <w:textAlignment w:val="baseline"/>
    </w:pPr>
    <w:rPr>
      <w:rFonts w:ascii="Arial" w:eastAsia="Times New Roman" w:hAnsi="Arial" w:cs="Times New Roman"/>
      <w:sz w:val="20"/>
      <w:szCs w:val="20"/>
      <w:lang w:val="en-GB"/>
    </w:rPr>
  </w:style>
  <w:style w:type="paragraph" w:styleId="Caption">
    <w:name w:val="caption"/>
    <w:basedOn w:val="Normal"/>
    <w:next w:val="Normal"/>
    <w:uiPriority w:val="35"/>
    <w:semiHidden/>
    <w:unhideWhenUsed/>
    <w:qFormat/>
    <w:rsid w:val="000C12E6"/>
    <w:rPr>
      <w:sz w:val="20"/>
      <w:szCs w:val="20"/>
    </w:rPr>
  </w:style>
  <w:style w:type="paragraph" w:styleId="BalloonText">
    <w:name w:val="Balloon Text"/>
    <w:basedOn w:val="Normal"/>
    <w:link w:val="BalloonTextChar"/>
    <w:uiPriority w:val="99"/>
    <w:semiHidden/>
    <w:unhideWhenUsed/>
    <w:rsid w:val="001A75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50B"/>
    <w:rPr>
      <w:rFonts w:ascii="Segoe UI" w:hAnsi="Segoe UI" w:cs="Segoe UI"/>
      <w:sz w:val="18"/>
      <w:szCs w:val="18"/>
    </w:rPr>
  </w:style>
  <w:style w:type="character" w:customStyle="1" w:styleId="apple-converted-space">
    <w:name w:val="apple-converted-space"/>
    <w:basedOn w:val="DefaultParagraphFont"/>
    <w:rsid w:val="00AC2BC6"/>
  </w:style>
  <w:style w:type="character" w:styleId="Emphasis">
    <w:name w:val="Emphasis"/>
    <w:basedOn w:val="DefaultParagraphFont"/>
    <w:uiPriority w:val="20"/>
    <w:qFormat/>
    <w:rsid w:val="00D87052"/>
    <w:rPr>
      <w:i/>
      <w:iCs/>
    </w:rPr>
  </w:style>
  <w:style w:type="table" w:styleId="TableGrid">
    <w:name w:val="Table Grid"/>
    <w:basedOn w:val="TableNormal"/>
    <w:uiPriority w:val="39"/>
    <w:rsid w:val="00ED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6776F"/>
    <w:rPr>
      <w:sz w:val="16"/>
      <w:szCs w:val="16"/>
    </w:rPr>
  </w:style>
  <w:style w:type="paragraph" w:styleId="CommentText">
    <w:name w:val="annotation text"/>
    <w:basedOn w:val="Normal"/>
    <w:link w:val="CommentTextChar"/>
    <w:uiPriority w:val="99"/>
    <w:semiHidden/>
    <w:unhideWhenUsed/>
    <w:rsid w:val="0036776F"/>
    <w:pPr>
      <w:spacing w:line="240" w:lineRule="auto"/>
    </w:pPr>
    <w:rPr>
      <w:sz w:val="20"/>
      <w:szCs w:val="20"/>
    </w:rPr>
  </w:style>
  <w:style w:type="character" w:customStyle="1" w:styleId="CommentTextChar">
    <w:name w:val="Comment Text Char"/>
    <w:basedOn w:val="DefaultParagraphFont"/>
    <w:link w:val="CommentText"/>
    <w:uiPriority w:val="99"/>
    <w:semiHidden/>
    <w:rsid w:val="0036776F"/>
    <w:rPr>
      <w:sz w:val="20"/>
      <w:szCs w:val="20"/>
    </w:rPr>
  </w:style>
  <w:style w:type="paragraph" w:styleId="CommentSubject">
    <w:name w:val="annotation subject"/>
    <w:basedOn w:val="CommentText"/>
    <w:next w:val="CommentText"/>
    <w:link w:val="CommentSubjectChar"/>
    <w:uiPriority w:val="99"/>
    <w:semiHidden/>
    <w:unhideWhenUsed/>
    <w:rsid w:val="0036776F"/>
    <w:rPr>
      <w:b/>
      <w:bCs/>
    </w:rPr>
  </w:style>
  <w:style w:type="character" w:customStyle="1" w:styleId="CommentSubjectChar">
    <w:name w:val="Comment Subject Char"/>
    <w:basedOn w:val="CommentTextChar"/>
    <w:link w:val="CommentSubject"/>
    <w:uiPriority w:val="99"/>
    <w:semiHidden/>
    <w:rsid w:val="0036776F"/>
    <w:rPr>
      <w:b/>
      <w:bCs/>
      <w:sz w:val="20"/>
      <w:szCs w:val="20"/>
    </w:rPr>
  </w:style>
  <w:style w:type="paragraph" w:customStyle="1" w:styleId="Doc-title">
    <w:name w:val="Doc-title"/>
    <w:basedOn w:val="Normal"/>
    <w:next w:val="Doc-text2"/>
    <w:link w:val="Doc-titleChar"/>
    <w:qFormat/>
    <w:rsid w:val="00C768F2"/>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C768F2"/>
    <w:rPr>
      <w:rFonts w:ascii="Arial" w:eastAsia="MS Mincho" w:hAnsi="Arial" w:cs="Times New Roman"/>
      <w:noProof/>
      <w:sz w:val="20"/>
      <w:szCs w:val="24"/>
      <w:lang w:val="en-GB" w:eastAsia="en-GB"/>
    </w:rPr>
  </w:style>
  <w:style w:type="character" w:customStyle="1" w:styleId="Heading3Char">
    <w:name w:val="Heading 3 Char"/>
    <w:basedOn w:val="DefaultParagraphFont"/>
    <w:link w:val="Heading3"/>
    <w:uiPriority w:val="9"/>
    <w:semiHidden/>
    <w:rsid w:val="00FD141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D1417"/>
    <w:rPr>
      <w:rFonts w:asciiTheme="majorHAnsi" w:eastAsiaTheme="majorEastAsia" w:hAnsiTheme="majorHAnsi" w:cstheme="majorBidi"/>
      <w:i/>
      <w:iCs/>
      <w:color w:val="2E74B5" w:themeColor="accent1" w:themeShade="BF"/>
    </w:rPr>
  </w:style>
  <w:style w:type="paragraph" w:customStyle="1" w:styleId="Reference">
    <w:name w:val="Reference"/>
    <w:basedOn w:val="Normal"/>
    <w:rsid w:val="00FD1417"/>
    <w:pPr>
      <w:numPr>
        <w:numId w:val="1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81094">
      <w:bodyDiv w:val="1"/>
      <w:marLeft w:val="0"/>
      <w:marRight w:val="0"/>
      <w:marTop w:val="0"/>
      <w:marBottom w:val="0"/>
      <w:divBdr>
        <w:top w:val="none" w:sz="0" w:space="0" w:color="auto"/>
        <w:left w:val="none" w:sz="0" w:space="0" w:color="auto"/>
        <w:bottom w:val="none" w:sz="0" w:space="0" w:color="auto"/>
        <w:right w:val="none" w:sz="0" w:space="0" w:color="auto"/>
      </w:divBdr>
    </w:div>
    <w:div w:id="193547037">
      <w:bodyDiv w:val="1"/>
      <w:marLeft w:val="0"/>
      <w:marRight w:val="0"/>
      <w:marTop w:val="0"/>
      <w:marBottom w:val="0"/>
      <w:divBdr>
        <w:top w:val="none" w:sz="0" w:space="0" w:color="auto"/>
        <w:left w:val="none" w:sz="0" w:space="0" w:color="auto"/>
        <w:bottom w:val="none" w:sz="0" w:space="0" w:color="auto"/>
        <w:right w:val="none" w:sz="0" w:space="0" w:color="auto"/>
      </w:divBdr>
    </w:div>
    <w:div w:id="1052848274">
      <w:bodyDiv w:val="1"/>
      <w:marLeft w:val="0"/>
      <w:marRight w:val="0"/>
      <w:marTop w:val="0"/>
      <w:marBottom w:val="0"/>
      <w:divBdr>
        <w:top w:val="none" w:sz="0" w:space="0" w:color="auto"/>
        <w:left w:val="none" w:sz="0" w:space="0" w:color="auto"/>
        <w:bottom w:val="none" w:sz="0" w:space="0" w:color="auto"/>
        <w:right w:val="none" w:sz="0" w:space="0" w:color="auto"/>
      </w:divBdr>
    </w:div>
    <w:div w:id="1209997057">
      <w:bodyDiv w:val="1"/>
      <w:marLeft w:val="0"/>
      <w:marRight w:val="0"/>
      <w:marTop w:val="0"/>
      <w:marBottom w:val="0"/>
      <w:divBdr>
        <w:top w:val="none" w:sz="0" w:space="0" w:color="auto"/>
        <w:left w:val="none" w:sz="0" w:space="0" w:color="auto"/>
        <w:bottom w:val="none" w:sz="0" w:space="0" w:color="auto"/>
        <w:right w:val="none" w:sz="0" w:space="0" w:color="auto"/>
      </w:divBdr>
    </w:div>
    <w:div w:id="1705209882">
      <w:bodyDiv w:val="1"/>
      <w:marLeft w:val="0"/>
      <w:marRight w:val="0"/>
      <w:marTop w:val="0"/>
      <w:marBottom w:val="0"/>
      <w:divBdr>
        <w:top w:val="none" w:sz="0" w:space="0" w:color="auto"/>
        <w:left w:val="none" w:sz="0" w:space="0" w:color="auto"/>
        <w:bottom w:val="none" w:sz="0" w:space="0" w:color="auto"/>
        <w:right w:val="none" w:sz="0" w:space="0" w:color="auto"/>
      </w:divBdr>
    </w:div>
    <w:div w:id="192761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1950</Words>
  <Characters>11116</Characters>
  <Application>Microsoft Office Word</Application>
  <DocSecurity>0</DocSecurity>
  <Lines>92</Lines>
  <Paragraphs>26</Paragraphs>
  <ScaleCrop>false</ScaleCrop>
  <Company/>
  <LinksUpToDate>false</LinksUpToDate>
  <CharactersWithSpaces>13040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2017-08-11T22:11:00Z</dcterms:created>
  <dcterms:modified xsi:type="dcterms:W3CDTF">2017-08-11T22:39:00Z</dcterms:modified>
</cp:coreProperties>
</file>